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04" w:rsidRDefault="00682704" w:rsidP="00682704">
      <w:pPr>
        <w:pStyle w:val="NormalWeb"/>
        <w:spacing w:before="240" w:beforeAutospacing="0" w:after="240" w:afterAutospacing="0"/>
        <w:jc w:val="right"/>
      </w:pPr>
      <w:r>
        <w:rPr>
          <w:rFonts w:ascii="Arial" w:hAnsi="Arial" w:cs="Arial"/>
          <w:b/>
          <w:bCs/>
          <w:color w:val="000000"/>
          <w:sz w:val="20"/>
          <w:szCs w:val="20"/>
        </w:rPr>
        <w:t>Nota de prensa</w:t>
      </w:r>
    </w:p>
    <w:p w:rsidR="00F135D9" w:rsidRDefault="00F135D9" w:rsidP="00F135D9">
      <w:pPr>
        <w:pStyle w:val="NormalWeb"/>
        <w:spacing w:before="240" w:beforeAutospacing="0" w:after="240" w:afterAutospacing="0"/>
        <w:jc w:val="center"/>
      </w:pPr>
      <w:bookmarkStart w:id="0" w:name="_GoBack"/>
      <w:r>
        <w:rPr>
          <w:rFonts w:ascii="Trebuchet MS" w:hAnsi="Trebuchet MS"/>
          <w:b/>
          <w:bCs/>
          <w:color w:val="000000"/>
          <w:sz w:val="36"/>
          <w:szCs w:val="36"/>
          <w:shd w:val="clear" w:color="auto" w:fill="FFFFFF"/>
        </w:rPr>
        <w:t>FELGTB solicita un Pacto de Estado contra los discursos de odio</w:t>
      </w:r>
    </w:p>
    <w:bookmarkEnd w:id="0"/>
    <w:p w:rsidR="00F135D9" w:rsidRDefault="00F135D9" w:rsidP="00F135D9">
      <w:pPr>
        <w:pStyle w:val="NormalWeb"/>
        <w:spacing w:before="240" w:beforeAutospacing="0" w:after="240" w:afterAutospacing="0"/>
        <w:ind w:left="720" w:hanging="360"/>
        <w:jc w:val="both"/>
      </w:pPr>
      <w:r>
        <w:rPr>
          <w:rFonts w:ascii="Arial" w:hAnsi="Arial" w:cs="Arial"/>
          <w:color w:val="000000"/>
          <w:sz w:val="18"/>
          <w:szCs w:val="18"/>
        </w:rPr>
        <w:t>·</w:t>
      </w:r>
      <w:r>
        <w:rPr>
          <w:rFonts w:ascii="Arial" w:hAnsi="Arial" w:cs="Arial"/>
          <w:color w:val="000000"/>
          <w:sz w:val="14"/>
          <w:szCs w:val="14"/>
        </w:rPr>
        <w:t xml:space="preserve">         </w:t>
      </w:r>
      <w:r>
        <w:rPr>
          <w:rFonts w:ascii="Trebuchet MS" w:hAnsi="Trebuchet MS"/>
          <w:b/>
          <w:bCs/>
          <w:color w:val="000000"/>
          <w:sz w:val="18"/>
          <w:szCs w:val="18"/>
        </w:rPr>
        <w:t xml:space="preserve">Así lo ha trasladado este viernes la presidenta de la Federación, </w:t>
      </w:r>
      <w:proofErr w:type="spellStart"/>
      <w:r>
        <w:rPr>
          <w:rFonts w:ascii="Trebuchet MS" w:hAnsi="Trebuchet MS"/>
          <w:b/>
          <w:bCs/>
          <w:color w:val="000000"/>
          <w:sz w:val="18"/>
          <w:szCs w:val="18"/>
        </w:rPr>
        <w:t>Uge</w:t>
      </w:r>
      <w:proofErr w:type="spellEnd"/>
      <w:r>
        <w:rPr>
          <w:rFonts w:ascii="Trebuchet MS" w:hAnsi="Trebuchet MS"/>
          <w:b/>
          <w:bCs/>
          <w:color w:val="000000"/>
          <w:sz w:val="18"/>
          <w:szCs w:val="18"/>
        </w:rPr>
        <w:t xml:space="preserve"> </w:t>
      </w:r>
      <w:proofErr w:type="spellStart"/>
      <w:r>
        <w:rPr>
          <w:rFonts w:ascii="Trebuchet MS" w:hAnsi="Trebuchet MS"/>
          <w:b/>
          <w:bCs/>
          <w:color w:val="000000"/>
          <w:sz w:val="18"/>
          <w:szCs w:val="18"/>
        </w:rPr>
        <w:t>Sangil</w:t>
      </w:r>
      <w:proofErr w:type="spellEnd"/>
      <w:r>
        <w:rPr>
          <w:rFonts w:ascii="Trebuchet MS" w:hAnsi="Trebuchet MS"/>
          <w:b/>
          <w:bCs/>
          <w:color w:val="000000"/>
          <w:sz w:val="18"/>
          <w:szCs w:val="18"/>
        </w:rPr>
        <w:t>, al presidente del Gobierno, Pedro Sánchez, durante la comisión de seguimiento del plan de lucha contra los delitos de odio</w:t>
      </w:r>
    </w:p>
    <w:p w:rsidR="00F135D9" w:rsidRDefault="00F135D9" w:rsidP="00F135D9">
      <w:pPr>
        <w:pStyle w:val="NormalWeb"/>
        <w:spacing w:before="240" w:beforeAutospacing="0" w:after="240" w:afterAutospacing="0"/>
        <w:jc w:val="both"/>
      </w:pPr>
      <w:r>
        <w:rPr>
          <w:rFonts w:ascii="Trebuchet MS" w:hAnsi="Trebuchet MS"/>
          <w:color w:val="000000"/>
          <w:sz w:val="20"/>
          <w:szCs w:val="20"/>
        </w:rPr>
        <w:t xml:space="preserve">(10/09/2021). – La Federación Estatal de Lesbianas, Gais, Trans y Bisexuales (FELGTB) ha pedido este viernes, durante su intervención en la comisión de seguimiento del plan de lucha contra los delitos de odio, un Pacto de Estado contra los discursos de odio “que señalan, estigmatizan y culpabilizan a los grupos vulnerables”. Así lo ha solicitado la presidenta de FELGTB, </w:t>
      </w:r>
      <w:proofErr w:type="spellStart"/>
      <w:r>
        <w:rPr>
          <w:rFonts w:ascii="Trebuchet MS" w:hAnsi="Trebuchet MS"/>
          <w:color w:val="000000"/>
          <w:sz w:val="20"/>
          <w:szCs w:val="20"/>
        </w:rPr>
        <w:t>Uge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Sangil</w:t>
      </w:r>
      <w:proofErr w:type="spellEnd"/>
      <w:r>
        <w:rPr>
          <w:rFonts w:ascii="Trebuchet MS" w:hAnsi="Trebuchet MS"/>
          <w:color w:val="000000"/>
          <w:sz w:val="20"/>
          <w:szCs w:val="20"/>
        </w:rPr>
        <w:t>, al presidente del Gobierno, Pedro Sánchez, y al resto de integrantes del Ejecutivo que componen la comisión.</w:t>
      </w:r>
    </w:p>
    <w:p w:rsidR="00F135D9" w:rsidRDefault="00F135D9" w:rsidP="00F135D9">
      <w:pPr>
        <w:pStyle w:val="NormalWeb"/>
        <w:spacing w:before="240" w:beforeAutospacing="0" w:after="240" w:afterAutospacing="0"/>
        <w:jc w:val="both"/>
      </w:pPr>
      <w:r>
        <w:rPr>
          <w:rFonts w:ascii="Trebuchet MS" w:hAnsi="Trebuchet MS"/>
          <w:color w:val="000000"/>
          <w:sz w:val="20"/>
          <w:szCs w:val="20"/>
        </w:rPr>
        <w:t>“Pedimos un compromiso con las organizaciones sociales como vigilantes y garantes, de que todos los partidos firmantes se comprometan a respetar unas directrices en el debate político que incluyan evitar cualquier tipo de estigma, señalamiento o propuesta de recorte de derechos hacia los grupos vulnerables”, ha manifestado.</w:t>
      </w:r>
    </w:p>
    <w:p w:rsidR="00F135D9" w:rsidRDefault="00F135D9" w:rsidP="00F135D9">
      <w:pPr>
        <w:pStyle w:val="NormalWeb"/>
        <w:spacing w:before="240" w:beforeAutospacing="0" w:after="240" w:afterAutospacing="0"/>
        <w:jc w:val="both"/>
      </w:pPr>
      <w:r>
        <w:rPr>
          <w:rFonts w:ascii="Trebuchet MS" w:hAnsi="Trebuchet MS"/>
          <w:color w:val="000000"/>
          <w:sz w:val="20"/>
          <w:szCs w:val="20"/>
        </w:rPr>
        <w:t>Asimismo, ha declarado que “la esencia de lo que proponemos es que haya un pacto contra el odio. Que alcancemos un acuerdo básico de país, para tener claro que en una democracia no caben los discursos de odio, ni quienes los emiten, ni quienes los legitiman. Que cuando un partido cruce la línea, el resto actuarán, siempre, censurando públicamente su apuesta por el odio”.</w:t>
      </w:r>
    </w:p>
    <w:p w:rsidR="00F135D9" w:rsidRDefault="00F135D9" w:rsidP="00F135D9">
      <w:pPr>
        <w:pStyle w:val="NormalWeb"/>
        <w:spacing w:before="240" w:beforeAutospacing="0" w:after="240" w:afterAutospacing="0"/>
        <w:jc w:val="both"/>
      </w:pPr>
      <w:r>
        <w:rPr>
          <w:rFonts w:ascii="Trebuchet MS" w:hAnsi="Trebuchet MS"/>
          <w:color w:val="000000"/>
          <w:sz w:val="20"/>
          <w:szCs w:val="20"/>
        </w:rPr>
        <w:t>“No se puede condenar los delitos de odio, sin condenar los discursos de odio. No se puede estar en contra del odio y la violencia mientras se señala a grupos vulnerables o se legitiman los discursos que nos señalan.</w:t>
      </w:r>
      <w:r>
        <w:rPr>
          <w:rFonts w:ascii="Arial" w:hAnsi="Arial" w:cs="Arial"/>
          <w:color w:val="000000"/>
          <w:sz w:val="22"/>
          <w:szCs w:val="22"/>
        </w:rPr>
        <w:t xml:space="preserve"> D</w:t>
      </w:r>
      <w:r>
        <w:rPr>
          <w:rFonts w:ascii="Trebuchet MS" w:hAnsi="Trebuchet MS"/>
          <w:color w:val="000000"/>
          <w:sz w:val="20"/>
          <w:szCs w:val="20"/>
        </w:rPr>
        <w:t>eben ser los partidos políticos, así como la sociedad civil, quienes marquemos una línea roja, clara y nítida, contra el odio y contra los discursos que lo promueve”, ha recalcado.</w:t>
      </w:r>
    </w:p>
    <w:p w:rsidR="00F135D9" w:rsidRDefault="00F135D9" w:rsidP="00F135D9">
      <w:pPr>
        <w:pStyle w:val="NormalWeb"/>
        <w:spacing w:before="240" w:beforeAutospacing="0" w:after="240" w:afterAutospacing="0"/>
        <w:jc w:val="both"/>
      </w:pPr>
      <w:r>
        <w:rPr>
          <w:rFonts w:ascii="Trebuchet MS" w:hAnsi="Trebuchet MS"/>
          <w:color w:val="000000"/>
          <w:sz w:val="20"/>
          <w:szCs w:val="20"/>
        </w:rPr>
        <w:t>Y es que, tal y como ha recordado, “la semilla de los delitos de odio son los discursos de odio, el señalamiento de los grupos vulnerables, nuestra estigmatización y nuestra persecución discursiva. Cuando un partido, en las instituciones, señala a las personas migrantes, a menores no acompañados, a la comunidad gitana, a las personas LGTBI o a cualquier otro grupo vulnerable, el resultado final son acciones, hechos, consecuencias contra estos grupos vulnerables”.</w:t>
      </w:r>
    </w:p>
    <w:p w:rsidR="00AB57FD" w:rsidRDefault="00F135D9" w:rsidP="001B163D">
      <w:pPr>
        <w:pStyle w:val="NormalWeb"/>
        <w:spacing w:before="240" w:beforeAutospacing="0" w:after="240" w:afterAutospacing="0"/>
        <w:jc w:val="both"/>
        <w:rPr>
          <w:rFonts w:ascii="Trebuchet MS" w:hAnsi="Trebuchet MS"/>
          <w:color w:val="000000"/>
          <w:sz w:val="20"/>
          <w:szCs w:val="20"/>
        </w:rPr>
      </w:pPr>
      <w:r>
        <w:rPr>
          <w:rFonts w:ascii="Trebuchet MS" w:hAnsi="Trebuchet MS"/>
          <w:color w:val="000000"/>
          <w:sz w:val="20"/>
          <w:szCs w:val="20"/>
        </w:rPr>
        <w:t>Además de esta propuesta, FELGTB ha reivindicado en los últimos días mayor formación para la judicatura y la creación de cuerpos especiales de policía especializados en el tratamiento de los delitos de odio. Igualmente, ha exigido que se revise el marco normativo que regula actualmente los delitos de odio para que queden claramente definidos quiénes son los grupos vulnerables.</w:t>
      </w:r>
      <w:r w:rsidR="001B163D" w:rsidRPr="00B246D3">
        <w:rPr>
          <w:rFonts w:ascii="Trebuchet MS" w:hAnsi="Trebuchet MS"/>
          <w:noProof/>
          <w:color w:val="000000"/>
          <w:sz w:val="20"/>
          <w:szCs w:val="20"/>
        </w:rPr>
        <mc:AlternateContent>
          <mc:Choice Requires="wps">
            <w:drawing>
              <wp:anchor distT="0" distB="0" distL="114300" distR="114300" simplePos="0" relativeHeight="251659264" behindDoc="0" locked="0" layoutInCell="1" allowOverlap="1" wp14:anchorId="5720D43F" wp14:editId="217B686E">
                <wp:simplePos x="0" y="0"/>
                <wp:positionH relativeFrom="column">
                  <wp:posOffset>-4801</wp:posOffset>
                </wp:positionH>
                <wp:positionV relativeFrom="paragraph">
                  <wp:posOffset>934771</wp:posOffset>
                </wp:positionV>
                <wp:extent cx="5574183" cy="438912"/>
                <wp:effectExtent l="0" t="0" r="26670" b="18415"/>
                <wp:wrapNone/>
                <wp:docPr id="2" name="Cuadro de texto 2"/>
                <wp:cNvGraphicFramePr/>
                <a:graphic xmlns:a="http://schemas.openxmlformats.org/drawingml/2006/main">
                  <a:graphicData uri="http://schemas.microsoft.com/office/word/2010/wordprocessingShape">
                    <wps:wsp>
                      <wps:cNvSpPr txBox="1"/>
                      <wps:spPr>
                        <a:xfrm>
                          <a:off x="0" y="0"/>
                          <a:ext cx="5574183" cy="438912"/>
                        </a:xfrm>
                        <a:prstGeom prst="rect">
                          <a:avLst/>
                        </a:prstGeom>
                        <a:solidFill>
                          <a:schemeClr val="lt1"/>
                        </a:solidFill>
                        <a:ln w="6350">
                          <a:solidFill>
                            <a:prstClr val="black"/>
                          </a:solidFill>
                        </a:ln>
                      </wps:spPr>
                      <wps:txbx>
                        <w:txbxContent>
                          <w:p w:rsidR="001B163D" w:rsidRDefault="001B163D">
                            <w:r w:rsidRPr="001B163D">
                              <w:rPr>
                                <w:color w:val="FF0066"/>
                              </w:rPr>
                              <w:t>Contacto para prensa:</w:t>
                            </w:r>
                            <w:r>
                              <w:t xml:space="preserve"> Sara Recuenco: </w:t>
                            </w:r>
                            <w:r w:rsidRPr="001B163D">
                              <w:t>635.43.73.21 / prensa@felgtb.org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0D43F" id="_x0000_t202" coordsize="21600,21600" o:spt="202" path="m,l,21600r21600,l21600,xe">
                <v:stroke joinstyle="miter"/>
                <v:path gradientshapeok="t" o:connecttype="rect"/>
              </v:shapetype>
              <v:shape id="Cuadro de texto 2" o:spid="_x0000_s1026" type="#_x0000_t202" style="position:absolute;left:0;text-align:left;margin-left:-.4pt;margin-top:73.6pt;width:438.9pt;height:3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" fillcolor="white [3201]" strokeweight=".5pt">
                <v:textbox>
                  <w:txbxContent>
                    <w:p w:rsidR="001B163D" w:rsidRDefault="001B163D">
                      <w:r w:rsidRPr="001B163D">
                        <w:rPr>
                          <w:color w:val="FF0066"/>
                        </w:rPr>
                        <w:t>Contacto para prensa:</w:t>
                      </w:r>
                      <w:r>
                        <w:t xml:space="preserve"> Sara Recuenco: </w:t>
                      </w:r>
                      <w:r w:rsidRPr="001B163D">
                        <w:t>635.43.73.21 / prensa@felgtb.org</w:t>
                      </w:r>
                    </w:p>
                  </w:txbxContent>
                </v:textbox>
              </v:shape>
            </w:pict>
          </mc:Fallback>
        </mc:AlternateContent>
      </w:r>
    </w:p>
    <w:p w:rsidR="00AB57FD" w:rsidRDefault="00AB57FD" w:rsidP="001B163D">
      <w:pPr>
        <w:pStyle w:val="NormalWeb"/>
        <w:spacing w:before="240" w:beforeAutospacing="0" w:after="240" w:afterAutospacing="0"/>
        <w:jc w:val="both"/>
        <w:rPr>
          <w:rFonts w:ascii="Trebuchet MS" w:hAnsi="Trebuchet MS"/>
          <w:color w:val="000000"/>
          <w:sz w:val="20"/>
          <w:szCs w:val="20"/>
        </w:rPr>
      </w:pPr>
    </w:p>
    <w:p w:rsidR="00AB57FD" w:rsidRDefault="00AB57FD" w:rsidP="001B163D">
      <w:pPr>
        <w:pStyle w:val="NormalWeb"/>
        <w:spacing w:before="240" w:beforeAutospacing="0" w:after="240" w:afterAutospacing="0"/>
        <w:jc w:val="both"/>
        <w:rPr>
          <w:rFonts w:ascii="Trebuchet MS" w:hAnsi="Trebuchet MS"/>
          <w:color w:val="000000"/>
          <w:sz w:val="20"/>
          <w:szCs w:val="20"/>
        </w:rPr>
      </w:pPr>
    </w:p>
    <w:p w:rsidR="00AB57FD" w:rsidRDefault="00AB57FD" w:rsidP="001B163D">
      <w:pPr>
        <w:pStyle w:val="NormalWeb"/>
        <w:spacing w:before="240" w:beforeAutospacing="0" w:after="240" w:afterAutospacing="0"/>
        <w:jc w:val="both"/>
        <w:rPr>
          <w:rFonts w:ascii="Trebuchet MS" w:hAnsi="Trebuchet MS"/>
          <w:color w:val="000000"/>
          <w:sz w:val="20"/>
          <w:szCs w:val="20"/>
        </w:rPr>
      </w:pPr>
    </w:p>
    <w:p w:rsidR="001B163D" w:rsidRPr="00B246D3" w:rsidRDefault="001B163D" w:rsidP="001B163D">
      <w:pPr>
        <w:pStyle w:val="NormalWeb"/>
        <w:spacing w:before="240" w:beforeAutospacing="0" w:after="240" w:afterAutospacing="0"/>
        <w:jc w:val="both"/>
        <w:rPr>
          <w:rFonts w:ascii="Trebuchet MS" w:hAnsi="Trebuchet MS"/>
          <w:color w:val="000000"/>
          <w:sz w:val="20"/>
          <w:szCs w:val="20"/>
        </w:rPr>
      </w:pPr>
    </w:p>
    <w:sectPr w:rsidR="001B163D" w:rsidRPr="00B246D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Pr="00AE0933" w:rsidRDefault="00AE0933" w:rsidP="00AE0933">
    <w:pPr>
      <w:pStyle w:val="Encabezado"/>
      <w:jc w:val="right"/>
    </w:pPr>
    <w:r>
      <w:rPr>
        <w:noProof/>
        <w:lang w:eastAsia="es-ES"/>
      </w:rPr>
      <w:drawing>
        <wp:inline distT="0" distB="0" distL="0" distR="0">
          <wp:extent cx="1895475" cy="618361"/>
          <wp:effectExtent l="0" t="0" r="0" b="0"/>
          <wp:docPr id="1" name="Imagen 1" descr="ESCUELA DE FORMACIÓN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A DE FORMACIÓN O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938" cy="6256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26"/>
    <w:multiLevelType w:val="hybridMultilevel"/>
    <w:tmpl w:val="F4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82"/>
    <w:multiLevelType w:val="hybridMultilevel"/>
    <w:tmpl w:val="823CC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1371F05"/>
    <w:multiLevelType w:val="hybridMultilevel"/>
    <w:tmpl w:val="99D4C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3804BF"/>
    <w:multiLevelType w:val="hybridMultilevel"/>
    <w:tmpl w:val="763E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942C7F"/>
    <w:multiLevelType w:val="hybridMultilevel"/>
    <w:tmpl w:val="D7161308"/>
    <w:lvl w:ilvl="0" w:tplc="04D836A6">
      <w:numFmt w:val="bullet"/>
      <w:lvlText w:val="·"/>
      <w:lvlJc w:val="left"/>
      <w:pPr>
        <w:ind w:left="1770" w:hanging="870"/>
      </w:pPr>
      <w:rPr>
        <w:rFonts w:ascii="Calibri" w:eastAsiaTheme="minorHAnsi" w:hAnsi="Calibri" w:cs="Calibri" w:hint="default"/>
        <w:b w:val="0"/>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6" w15:restartNumberingAfterBreak="0">
    <w:nsid w:val="1F122946"/>
    <w:multiLevelType w:val="hybridMultilevel"/>
    <w:tmpl w:val="43347876"/>
    <w:lvl w:ilvl="0" w:tplc="04D836A6">
      <w:numFmt w:val="bullet"/>
      <w:lvlText w:val="·"/>
      <w:lvlJc w:val="left"/>
      <w:pPr>
        <w:ind w:left="2670" w:hanging="870"/>
      </w:pPr>
      <w:rPr>
        <w:rFonts w:ascii="Calibri" w:eastAsiaTheme="minorHAnsi" w:hAnsi="Calibri" w:cs="Calibri" w:hint="default"/>
        <w:b w:val="0"/>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7" w15:restartNumberingAfterBreak="0">
    <w:nsid w:val="22F07A05"/>
    <w:multiLevelType w:val="multilevel"/>
    <w:tmpl w:val="E2C0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87FEF"/>
    <w:multiLevelType w:val="hybridMultilevel"/>
    <w:tmpl w:val="77EAB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5961ED"/>
    <w:multiLevelType w:val="hybridMultilevel"/>
    <w:tmpl w:val="FC7E1C74"/>
    <w:lvl w:ilvl="0" w:tplc="0EC01E3A">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B53AF3"/>
    <w:multiLevelType w:val="hybridMultilevel"/>
    <w:tmpl w:val="96ACF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310DD3"/>
    <w:multiLevelType w:val="hybridMultilevel"/>
    <w:tmpl w:val="1D8C0B82"/>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2" w15:restartNumberingAfterBreak="0">
    <w:nsid w:val="47D03CDD"/>
    <w:multiLevelType w:val="multilevel"/>
    <w:tmpl w:val="37CC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884F9E"/>
    <w:multiLevelType w:val="hybridMultilevel"/>
    <w:tmpl w:val="27869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065107"/>
    <w:multiLevelType w:val="hybridMultilevel"/>
    <w:tmpl w:val="F78091EA"/>
    <w:lvl w:ilvl="0" w:tplc="CFFCAF48">
      <w:numFmt w:val="bullet"/>
      <w:lvlText w:val="·"/>
      <w:lvlJc w:val="left"/>
      <w:pPr>
        <w:ind w:left="795" w:hanging="375"/>
      </w:pPr>
      <w:rPr>
        <w:rFonts w:ascii="Arial" w:eastAsia="Times New Roman" w:hAnsi="Arial" w:cs="Arial" w:hint="default"/>
        <w:b w:val="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514E6633"/>
    <w:multiLevelType w:val="hybridMultilevel"/>
    <w:tmpl w:val="61C8C0D6"/>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DF0204"/>
    <w:multiLevelType w:val="hybridMultilevel"/>
    <w:tmpl w:val="F9CC8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8E4D04"/>
    <w:multiLevelType w:val="hybridMultilevel"/>
    <w:tmpl w:val="911AFB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13140D7"/>
    <w:multiLevelType w:val="hybridMultilevel"/>
    <w:tmpl w:val="7182FABC"/>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9" w15:restartNumberingAfterBreak="0">
    <w:nsid w:val="736116A3"/>
    <w:multiLevelType w:val="hybridMultilevel"/>
    <w:tmpl w:val="182EF628"/>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6B41BC1"/>
    <w:multiLevelType w:val="hybridMultilevel"/>
    <w:tmpl w:val="E272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866735"/>
    <w:multiLevelType w:val="hybridMultilevel"/>
    <w:tmpl w:val="32B22718"/>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num w:numId="1">
    <w:abstractNumId w:val="4"/>
  </w:num>
  <w:num w:numId="2">
    <w:abstractNumId w:val="20"/>
  </w:num>
  <w:num w:numId="3">
    <w:abstractNumId w:val="8"/>
  </w:num>
  <w:num w:numId="4">
    <w:abstractNumId w:val="1"/>
  </w:num>
  <w:num w:numId="5">
    <w:abstractNumId w:val="10"/>
  </w:num>
  <w:num w:numId="6">
    <w:abstractNumId w:val="0"/>
  </w:num>
  <w:num w:numId="7">
    <w:abstractNumId w:val="9"/>
  </w:num>
  <w:num w:numId="8">
    <w:abstractNumId w:val="3"/>
  </w:num>
  <w:num w:numId="9">
    <w:abstractNumId w:val="17"/>
  </w:num>
  <w:num w:numId="10">
    <w:abstractNumId w:val="19"/>
  </w:num>
  <w:num w:numId="11">
    <w:abstractNumId w:val="15"/>
  </w:num>
  <w:num w:numId="12">
    <w:abstractNumId w:val="22"/>
  </w:num>
  <w:num w:numId="13">
    <w:abstractNumId w:val="5"/>
  </w:num>
  <w:num w:numId="14">
    <w:abstractNumId w:val="6"/>
  </w:num>
  <w:num w:numId="15">
    <w:abstractNumId w:val="21"/>
  </w:num>
  <w:num w:numId="16">
    <w:abstractNumId w:val="13"/>
  </w:num>
  <w:num w:numId="17">
    <w:abstractNumId w:val="11"/>
  </w:num>
  <w:num w:numId="18">
    <w:abstractNumId w:val="18"/>
  </w:num>
  <w:num w:numId="19">
    <w:abstractNumId w:val="14"/>
  </w:num>
  <w:num w:numId="20">
    <w:abstractNumId w:val="2"/>
  </w:num>
  <w:num w:numId="21">
    <w:abstractNumId w:val="7"/>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15DB7"/>
    <w:rsid w:val="000367BA"/>
    <w:rsid w:val="0005737B"/>
    <w:rsid w:val="00071586"/>
    <w:rsid w:val="00091415"/>
    <w:rsid w:val="000A758E"/>
    <w:rsid w:val="000A7D89"/>
    <w:rsid w:val="000B1D15"/>
    <w:rsid w:val="000B2D9E"/>
    <w:rsid w:val="000B3C01"/>
    <w:rsid w:val="000C09E8"/>
    <w:rsid w:val="000E0D8F"/>
    <w:rsid w:val="001038AE"/>
    <w:rsid w:val="00120713"/>
    <w:rsid w:val="001467B9"/>
    <w:rsid w:val="001477B1"/>
    <w:rsid w:val="0014792C"/>
    <w:rsid w:val="00167E2B"/>
    <w:rsid w:val="001B0828"/>
    <w:rsid w:val="001B163D"/>
    <w:rsid w:val="001B5303"/>
    <w:rsid w:val="001C616E"/>
    <w:rsid w:val="001C6CE0"/>
    <w:rsid w:val="001D3E9D"/>
    <w:rsid w:val="001D7AE6"/>
    <w:rsid w:val="001E07FA"/>
    <w:rsid w:val="00232BF3"/>
    <w:rsid w:val="00242DE5"/>
    <w:rsid w:val="00275290"/>
    <w:rsid w:val="002A4550"/>
    <w:rsid w:val="002B5B4F"/>
    <w:rsid w:val="002D324D"/>
    <w:rsid w:val="002E305A"/>
    <w:rsid w:val="002E4B54"/>
    <w:rsid w:val="00316025"/>
    <w:rsid w:val="00347A8E"/>
    <w:rsid w:val="00354562"/>
    <w:rsid w:val="003628A6"/>
    <w:rsid w:val="00395ADF"/>
    <w:rsid w:val="003B2A90"/>
    <w:rsid w:val="003B4225"/>
    <w:rsid w:val="003C4FD6"/>
    <w:rsid w:val="003D2491"/>
    <w:rsid w:val="00451D21"/>
    <w:rsid w:val="00451DF6"/>
    <w:rsid w:val="004545B8"/>
    <w:rsid w:val="00466462"/>
    <w:rsid w:val="00467865"/>
    <w:rsid w:val="00486050"/>
    <w:rsid w:val="0049619D"/>
    <w:rsid w:val="004D4092"/>
    <w:rsid w:val="004F4341"/>
    <w:rsid w:val="00503552"/>
    <w:rsid w:val="0051355E"/>
    <w:rsid w:val="00531E19"/>
    <w:rsid w:val="005544F4"/>
    <w:rsid w:val="0056705D"/>
    <w:rsid w:val="00581025"/>
    <w:rsid w:val="0059021F"/>
    <w:rsid w:val="005D1DAB"/>
    <w:rsid w:val="005D3F9A"/>
    <w:rsid w:val="005E4A9F"/>
    <w:rsid w:val="005F3BFE"/>
    <w:rsid w:val="005F7504"/>
    <w:rsid w:val="006623B1"/>
    <w:rsid w:val="00682704"/>
    <w:rsid w:val="00690F0D"/>
    <w:rsid w:val="006925F8"/>
    <w:rsid w:val="006C5CCF"/>
    <w:rsid w:val="006E7F50"/>
    <w:rsid w:val="00736C52"/>
    <w:rsid w:val="00756722"/>
    <w:rsid w:val="007707CB"/>
    <w:rsid w:val="00775919"/>
    <w:rsid w:val="00786BE2"/>
    <w:rsid w:val="00796374"/>
    <w:rsid w:val="007A7961"/>
    <w:rsid w:val="007B3187"/>
    <w:rsid w:val="007B5C8C"/>
    <w:rsid w:val="007C701C"/>
    <w:rsid w:val="007C72A5"/>
    <w:rsid w:val="007E45B1"/>
    <w:rsid w:val="0081022F"/>
    <w:rsid w:val="0085106C"/>
    <w:rsid w:val="008555B5"/>
    <w:rsid w:val="008857CE"/>
    <w:rsid w:val="0089303F"/>
    <w:rsid w:val="008949C7"/>
    <w:rsid w:val="00897354"/>
    <w:rsid w:val="008977EF"/>
    <w:rsid w:val="008A7E1E"/>
    <w:rsid w:val="008F1508"/>
    <w:rsid w:val="008F2D94"/>
    <w:rsid w:val="008F6E44"/>
    <w:rsid w:val="00953C73"/>
    <w:rsid w:val="0097563E"/>
    <w:rsid w:val="009B0728"/>
    <w:rsid w:val="009B7E31"/>
    <w:rsid w:val="009E4C68"/>
    <w:rsid w:val="00A41C0B"/>
    <w:rsid w:val="00A5126D"/>
    <w:rsid w:val="00A73CC0"/>
    <w:rsid w:val="00AB0E7E"/>
    <w:rsid w:val="00AB13C3"/>
    <w:rsid w:val="00AB57FD"/>
    <w:rsid w:val="00AC3C33"/>
    <w:rsid w:val="00AC6A4A"/>
    <w:rsid w:val="00AD28F5"/>
    <w:rsid w:val="00AE02DE"/>
    <w:rsid w:val="00AE0933"/>
    <w:rsid w:val="00AE0940"/>
    <w:rsid w:val="00AF096C"/>
    <w:rsid w:val="00AF6780"/>
    <w:rsid w:val="00AF7DCC"/>
    <w:rsid w:val="00B02979"/>
    <w:rsid w:val="00B23497"/>
    <w:rsid w:val="00B246D3"/>
    <w:rsid w:val="00B77576"/>
    <w:rsid w:val="00B8542F"/>
    <w:rsid w:val="00B93389"/>
    <w:rsid w:val="00BB5544"/>
    <w:rsid w:val="00C102DE"/>
    <w:rsid w:val="00C11C0A"/>
    <w:rsid w:val="00C25C5F"/>
    <w:rsid w:val="00C33A62"/>
    <w:rsid w:val="00C34C06"/>
    <w:rsid w:val="00C7088E"/>
    <w:rsid w:val="00C80001"/>
    <w:rsid w:val="00C81550"/>
    <w:rsid w:val="00C90F97"/>
    <w:rsid w:val="00CA72EC"/>
    <w:rsid w:val="00CA759D"/>
    <w:rsid w:val="00CB2DC6"/>
    <w:rsid w:val="00D11E0D"/>
    <w:rsid w:val="00D156B6"/>
    <w:rsid w:val="00D33207"/>
    <w:rsid w:val="00D400A1"/>
    <w:rsid w:val="00D5699B"/>
    <w:rsid w:val="00D71618"/>
    <w:rsid w:val="00D744A1"/>
    <w:rsid w:val="00D808DE"/>
    <w:rsid w:val="00D944D0"/>
    <w:rsid w:val="00D94C62"/>
    <w:rsid w:val="00DF781E"/>
    <w:rsid w:val="00E06DC8"/>
    <w:rsid w:val="00E17A35"/>
    <w:rsid w:val="00E43836"/>
    <w:rsid w:val="00E6473E"/>
    <w:rsid w:val="00E71992"/>
    <w:rsid w:val="00E7295F"/>
    <w:rsid w:val="00E97305"/>
    <w:rsid w:val="00EC56BF"/>
    <w:rsid w:val="00F065FD"/>
    <w:rsid w:val="00F07586"/>
    <w:rsid w:val="00F07F62"/>
    <w:rsid w:val="00F135D9"/>
    <w:rsid w:val="00F2659C"/>
    <w:rsid w:val="00F345ED"/>
    <w:rsid w:val="00F578B9"/>
    <w:rsid w:val="00F76BB9"/>
    <w:rsid w:val="00FC0C82"/>
    <w:rsid w:val="00FD447A"/>
    <w:rsid w:val="00FE2930"/>
    <w:rsid w:val="00FE5E5E"/>
    <w:rsid w:val="00FF3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3DF853"/>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7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973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 w:type="character" w:customStyle="1" w:styleId="Ttulo2Car">
    <w:name w:val="Título 2 Car"/>
    <w:basedOn w:val="Fuentedeprrafopredeter"/>
    <w:link w:val="Ttulo2"/>
    <w:uiPriority w:val="9"/>
    <w:rsid w:val="00E97305"/>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F07F62"/>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071586"/>
    <w:rPr>
      <w:b/>
      <w:bCs/>
    </w:rPr>
  </w:style>
  <w:style w:type="paragraph" w:customStyle="1" w:styleId="Cuerpo">
    <w:name w:val="Cuerpo"/>
    <w:rsid w:val="006925F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 w:id="52699789">
      <w:bodyDiv w:val="1"/>
      <w:marLeft w:val="0"/>
      <w:marRight w:val="0"/>
      <w:marTop w:val="0"/>
      <w:marBottom w:val="0"/>
      <w:divBdr>
        <w:top w:val="none" w:sz="0" w:space="0" w:color="auto"/>
        <w:left w:val="none" w:sz="0" w:space="0" w:color="auto"/>
        <w:bottom w:val="none" w:sz="0" w:space="0" w:color="auto"/>
        <w:right w:val="none" w:sz="0" w:space="0" w:color="auto"/>
      </w:divBdr>
    </w:div>
    <w:div w:id="67465360">
      <w:bodyDiv w:val="1"/>
      <w:marLeft w:val="0"/>
      <w:marRight w:val="0"/>
      <w:marTop w:val="0"/>
      <w:marBottom w:val="0"/>
      <w:divBdr>
        <w:top w:val="none" w:sz="0" w:space="0" w:color="auto"/>
        <w:left w:val="none" w:sz="0" w:space="0" w:color="auto"/>
        <w:bottom w:val="none" w:sz="0" w:space="0" w:color="auto"/>
        <w:right w:val="none" w:sz="0" w:space="0" w:color="auto"/>
      </w:divBdr>
    </w:div>
    <w:div w:id="140658235">
      <w:bodyDiv w:val="1"/>
      <w:marLeft w:val="0"/>
      <w:marRight w:val="0"/>
      <w:marTop w:val="0"/>
      <w:marBottom w:val="0"/>
      <w:divBdr>
        <w:top w:val="none" w:sz="0" w:space="0" w:color="auto"/>
        <w:left w:val="none" w:sz="0" w:space="0" w:color="auto"/>
        <w:bottom w:val="none" w:sz="0" w:space="0" w:color="auto"/>
        <w:right w:val="none" w:sz="0" w:space="0" w:color="auto"/>
      </w:divBdr>
    </w:div>
    <w:div w:id="264658843">
      <w:bodyDiv w:val="1"/>
      <w:marLeft w:val="0"/>
      <w:marRight w:val="0"/>
      <w:marTop w:val="0"/>
      <w:marBottom w:val="0"/>
      <w:divBdr>
        <w:top w:val="none" w:sz="0" w:space="0" w:color="auto"/>
        <w:left w:val="none" w:sz="0" w:space="0" w:color="auto"/>
        <w:bottom w:val="none" w:sz="0" w:space="0" w:color="auto"/>
        <w:right w:val="none" w:sz="0" w:space="0" w:color="auto"/>
      </w:divBdr>
    </w:div>
    <w:div w:id="300962112">
      <w:bodyDiv w:val="1"/>
      <w:marLeft w:val="0"/>
      <w:marRight w:val="0"/>
      <w:marTop w:val="0"/>
      <w:marBottom w:val="0"/>
      <w:divBdr>
        <w:top w:val="none" w:sz="0" w:space="0" w:color="auto"/>
        <w:left w:val="none" w:sz="0" w:space="0" w:color="auto"/>
        <w:bottom w:val="none" w:sz="0" w:space="0" w:color="auto"/>
        <w:right w:val="none" w:sz="0" w:space="0" w:color="auto"/>
      </w:divBdr>
    </w:div>
    <w:div w:id="389154264">
      <w:bodyDiv w:val="1"/>
      <w:marLeft w:val="0"/>
      <w:marRight w:val="0"/>
      <w:marTop w:val="0"/>
      <w:marBottom w:val="0"/>
      <w:divBdr>
        <w:top w:val="none" w:sz="0" w:space="0" w:color="auto"/>
        <w:left w:val="none" w:sz="0" w:space="0" w:color="auto"/>
        <w:bottom w:val="none" w:sz="0" w:space="0" w:color="auto"/>
        <w:right w:val="none" w:sz="0" w:space="0" w:color="auto"/>
      </w:divBdr>
    </w:div>
    <w:div w:id="436563590">
      <w:bodyDiv w:val="1"/>
      <w:marLeft w:val="0"/>
      <w:marRight w:val="0"/>
      <w:marTop w:val="0"/>
      <w:marBottom w:val="0"/>
      <w:divBdr>
        <w:top w:val="none" w:sz="0" w:space="0" w:color="auto"/>
        <w:left w:val="none" w:sz="0" w:space="0" w:color="auto"/>
        <w:bottom w:val="none" w:sz="0" w:space="0" w:color="auto"/>
        <w:right w:val="none" w:sz="0" w:space="0" w:color="auto"/>
      </w:divBdr>
    </w:div>
    <w:div w:id="465856783">
      <w:bodyDiv w:val="1"/>
      <w:marLeft w:val="0"/>
      <w:marRight w:val="0"/>
      <w:marTop w:val="0"/>
      <w:marBottom w:val="0"/>
      <w:divBdr>
        <w:top w:val="none" w:sz="0" w:space="0" w:color="auto"/>
        <w:left w:val="none" w:sz="0" w:space="0" w:color="auto"/>
        <w:bottom w:val="none" w:sz="0" w:space="0" w:color="auto"/>
        <w:right w:val="none" w:sz="0" w:space="0" w:color="auto"/>
      </w:divBdr>
    </w:div>
    <w:div w:id="466321313">
      <w:bodyDiv w:val="1"/>
      <w:marLeft w:val="0"/>
      <w:marRight w:val="0"/>
      <w:marTop w:val="0"/>
      <w:marBottom w:val="0"/>
      <w:divBdr>
        <w:top w:val="none" w:sz="0" w:space="0" w:color="auto"/>
        <w:left w:val="none" w:sz="0" w:space="0" w:color="auto"/>
        <w:bottom w:val="none" w:sz="0" w:space="0" w:color="auto"/>
        <w:right w:val="none" w:sz="0" w:space="0" w:color="auto"/>
      </w:divBdr>
    </w:div>
    <w:div w:id="518663974">
      <w:bodyDiv w:val="1"/>
      <w:marLeft w:val="0"/>
      <w:marRight w:val="0"/>
      <w:marTop w:val="0"/>
      <w:marBottom w:val="0"/>
      <w:divBdr>
        <w:top w:val="none" w:sz="0" w:space="0" w:color="auto"/>
        <w:left w:val="none" w:sz="0" w:space="0" w:color="auto"/>
        <w:bottom w:val="none" w:sz="0" w:space="0" w:color="auto"/>
        <w:right w:val="none" w:sz="0" w:space="0" w:color="auto"/>
      </w:divBdr>
    </w:div>
    <w:div w:id="564099719">
      <w:bodyDiv w:val="1"/>
      <w:marLeft w:val="0"/>
      <w:marRight w:val="0"/>
      <w:marTop w:val="0"/>
      <w:marBottom w:val="0"/>
      <w:divBdr>
        <w:top w:val="none" w:sz="0" w:space="0" w:color="auto"/>
        <w:left w:val="none" w:sz="0" w:space="0" w:color="auto"/>
        <w:bottom w:val="none" w:sz="0" w:space="0" w:color="auto"/>
        <w:right w:val="none" w:sz="0" w:space="0" w:color="auto"/>
      </w:divBdr>
    </w:div>
    <w:div w:id="627442542">
      <w:bodyDiv w:val="1"/>
      <w:marLeft w:val="0"/>
      <w:marRight w:val="0"/>
      <w:marTop w:val="0"/>
      <w:marBottom w:val="0"/>
      <w:divBdr>
        <w:top w:val="none" w:sz="0" w:space="0" w:color="auto"/>
        <w:left w:val="none" w:sz="0" w:space="0" w:color="auto"/>
        <w:bottom w:val="none" w:sz="0" w:space="0" w:color="auto"/>
        <w:right w:val="none" w:sz="0" w:space="0" w:color="auto"/>
      </w:divBdr>
    </w:div>
    <w:div w:id="691035034">
      <w:bodyDiv w:val="1"/>
      <w:marLeft w:val="0"/>
      <w:marRight w:val="0"/>
      <w:marTop w:val="0"/>
      <w:marBottom w:val="0"/>
      <w:divBdr>
        <w:top w:val="none" w:sz="0" w:space="0" w:color="auto"/>
        <w:left w:val="none" w:sz="0" w:space="0" w:color="auto"/>
        <w:bottom w:val="none" w:sz="0" w:space="0" w:color="auto"/>
        <w:right w:val="none" w:sz="0" w:space="0" w:color="auto"/>
      </w:divBdr>
    </w:div>
    <w:div w:id="694386434">
      <w:bodyDiv w:val="1"/>
      <w:marLeft w:val="0"/>
      <w:marRight w:val="0"/>
      <w:marTop w:val="0"/>
      <w:marBottom w:val="0"/>
      <w:divBdr>
        <w:top w:val="none" w:sz="0" w:space="0" w:color="auto"/>
        <w:left w:val="none" w:sz="0" w:space="0" w:color="auto"/>
        <w:bottom w:val="none" w:sz="0" w:space="0" w:color="auto"/>
        <w:right w:val="none" w:sz="0" w:space="0" w:color="auto"/>
      </w:divBdr>
    </w:div>
    <w:div w:id="721976061">
      <w:bodyDiv w:val="1"/>
      <w:marLeft w:val="0"/>
      <w:marRight w:val="0"/>
      <w:marTop w:val="0"/>
      <w:marBottom w:val="0"/>
      <w:divBdr>
        <w:top w:val="none" w:sz="0" w:space="0" w:color="auto"/>
        <w:left w:val="none" w:sz="0" w:space="0" w:color="auto"/>
        <w:bottom w:val="none" w:sz="0" w:space="0" w:color="auto"/>
        <w:right w:val="none" w:sz="0" w:space="0" w:color="auto"/>
      </w:divBdr>
    </w:div>
    <w:div w:id="848102487">
      <w:bodyDiv w:val="1"/>
      <w:marLeft w:val="0"/>
      <w:marRight w:val="0"/>
      <w:marTop w:val="0"/>
      <w:marBottom w:val="0"/>
      <w:divBdr>
        <w:top w:val="none" w:sz="0" w:space="0" w:color="auto"/>
        <w:left w:val="none" w:sz="0" w:space="0" w:color="auto"/>
        <w:bottom w:val="none" w:sz="0" w:space="0" w:color="auto"/>
        <w:right w:val="none" w:sz="0" w:space="0" w:color="auto"/>
      </w:divBdr>
    </w:div>
    <w:div w:id="905071064">
      <w:bodyDiv w:val="1"/>
      <w:marLeft w:val="0"/>
      <w:marRight w:val="0"/>
      <w:marTop w:val="0"/>
      <w:marBottom w:val="0"/>
      <w:divBdr>
        <w:top w:val="none" w:sz="0" w:space="0" w:color="auto"/>
        <w:left w:val="none" w:sz="0" w:space="0" w:color="auto"/>
        <w:bottom w:val="none" w:sz="0" w:space="0" w:color="auto"/>
        <w:right w:val="none" w:sz="0" w:space="0" w:color="auto"/>
      </w:divBdr>
    </w:div>
    <w:div w:id="915674708">
      <w:bodyDiv w:val="1"/>
      <w:marLeft w:val="0"/>
      <w:marRight w:val="0"/>
      <w:marTop w:val="0"/>
      <w:marBottom w:val="0"/>
      <w:divBdr>
        <w:top w:val="none" w:sz="0" w:space="0" w:color="auto"/>
        <w:left w:val="none" w:sz="0" w:space="0" w:color="auto"/>
        <w:bottom w:val="none" w:sz="0" w:space="0" w:color="auto"/>
        <w:right w:val="none" w:sz="0" w:space="0" w:color="auto"/>
      </w:divBdr>
    </w:div>
    <w:div w:id="918296710">
      <w:bodyDiv w:val="1"/>
      <w:marLeft w:val="0"/>
      <w:marRight w:val="0"/>
      <w:marTop w:val="0"/>
      <w:marBottom w:val="0"/>
      <w:divBdr>
        <w:top w:val="none" w:sz="0" w:space="0" w:color="auto"/>
        <w:left w:val="none" w:sz="0" w:space="0" w:color="auto"/>
        <w:bottom w:val="none" w:sz="0" w:space="0" w:color="auto"/>
        <w:right w:val="none" w:sz="0" w:space="0" w:color="auto"/>
      </w:divBdr>
    </w:div>
    <w:div w:id="973562367">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999233328">
      <w:bodyDiv w:val="1"/>
      <w:marLeft w:val="0"/>
      <w:marRight w:val="0"/>
      <w:marTop w:val="0"/>
      <w:marBottom w:val="0"/>
      <w:divBdr>
        <w:top w:val="none" w:sz="0" w:space="0" w:color="auto"/>
        <w:left w:val="none" w:sz="0" w:space="0" w:color="auto"/>
        <w:bottom w:val="none" w:sz="0" w:space="0" w:color="auto"/>
        <w:right w:val="none" w:sz="0" w:space="0" w:color="auto"/>
      </w:divBdr>
    </w:div>
    <w:div w:id="1169634929">
      <w:bodyDiv w:val="1"/>
      <w:marLeft w:val="0"/>
      <w:marRight w:val="0"/>
      <w:marTop w:val="0"/>
      <w:marBottom w:val="0"/>
      <w:divBdr>
        <w:top w:val="none" w:sz="0" w:space="0" w:color="auto"/>
        <w:left w:val="none" w:sz="0" w:space="0" w:color="auto"/>
        <w:bottom w:val="none" w:sz="0" w:space="0" w:color="auto"/>
        <w:right w:val="none" w:sz="0" w:space="0" w:color="auto"/>
      </w:divBdr>
    </w:div>
    <w:div w:id="1230195548">
      <w:bodyDiv w:val="1"/>
      <w:marLeft w:val="0"/>
      <w:marRight w:val="0"/>
      <w:marTop w:val="0"/>
      <w:marBottom w:val="0"/>
      <w:divBdr>
        <w:top w:val="none" w:sz="0" w:space="0" w:color="auto"/>
        <w:left w:val="none" w:sz="0" w:space="0" w:color="auto"/>
        <w:bottom w:val="none" w:sz="0" w:space="0" w:color="auto"/>
        <w:right w:val="none" w:sz="0" w:space="0" w:color="auto"/>
      </w:divBdr>
    </w:div>
    <w:div w:id="1305043827">
      <w:bodyDiv w:val="1"/>
      <w:marLeft w:val="0"/>
      <w:marRight w:val="0"/>
      <w:marTop w:val="0"/>
      <w:marBottom w:val="0"/>
      <w:divBdr>
        <w:top w:val="none" w:sz="0" w:space="0" w:color="auto"/>
        <w:left w:val="none" w:sz="0" w:space="0" w:color="auto"/>
        <w:bottom w:val="none" w:sz="0" w:space="0" w:color="auto"/>
        <w:right w:val="none" w:sz="0" w:space="0" w:color="auto"/>
      </w:divBdr>
    </w:div>
    <w:div w:id="1362053573">
      <w:bodyDiv w:val="1"/>
      <w:marLeft w:val="0"/>
      <w:marRight w:val="0"/>
      <w:marTop w:val="0"/>
      <w:marBottom w:val="0"/>
      <w:divBdr>
        <w:top w:val="none" w:sz="0" w:space="0" w:color="auto"/>
        <w:left w:val="none" w:sz="0" w:space="0" w:color="auto"/>
        <w:bottom w:val="none" w:sz="0" w:space="0" w:color="auto"/>
        <w:right w:val="none" w:sz="0" w:space="0" w:color="auto"/>
      </w:divBdr>
    </w:div>
    <w:div w:id="1396007446">
      <w:bodyDiv w:val="1"/>
      <w:marLeft w:val="0"/>
      <w:marRight w:val="0"/>
      <w:marTop w:val="0"/>
      <w:marBottom w:val="0"/>
      <w:divBdr>
        <w:top w:val="none" w:sz="0" w:space="0" w:color="auto"/>
        <w:left w:val="none" w:sz="0" w:space="0" w:color="auto"/>
        <w:bottom w:val="none" w:sz="0" w:space="0" w:color="auto"/>
        <w:right w:val="none" w:sz="0" w:space="0" w:color="auto"/>
      </w:divBdr>
      <w:divsChild>
        <w:div w:id="134224936">
          <w:marLeft w:val="0"/>
          <w:marRight w:val="0"/>
          <w:marTop w:val="0"/>
          <w:marBottom w:val="0"/>
          <w:divBdr>
            <w:top w:val="none" w:sz="0" w:space="0" w:color="auto"/>
            <w:left w:val="none" w:sz="0" w:space="0" w:color="auto"/>
            <w:bottom w:val="none" w:sz="0" w:space="0" w:color="auto"/>
            <w:right w:val="none" w:sz="0" w:space="0" w:color="auto"/>
          </w:divBdr>
        </w:div>
      </w:divsChild>
    </w:div>
    <w:div w:id="1487168921">
      <w:bodyDiv w:val="1"/>
      <w:marLeft w:val="0"/>
      <w:marRight w:val="0"/>
      <w:marTop w:val="0"/>
      <w:marBottom w:val="0"/>
      <w:divBdr>
        <w:top w:val="none" w:sz="0" w:space="0" w:color="auto"/>
        <w:left w:val="none" w:sz="0" w:space="0" w:color="auto"/>
        <w:bottom w:val="none" w:sz="0" w:space="0" w:color="auto"/>
        <w:right w:val="none" w:sz="0" w:space="0" w:color="auto"/>
      </w:divBdr>
    </w:div>
    <w:div w:id="1551068576">
      <w:bodyDiv w:val="1"/>
      <w:marLeft w:val="0"/>
      <w:marRight w:val="0"/>
      <w:marTop w:val="0"/>
      <w:marBottom w:val="0"/>
      <w:divBdr>
        <w:top w:val="none" w:sz="0" w:space="0" w:color="auto"/>
        <w:left w:val="none" w:sz="0" w:space="0" w:color="auto"/>
        <w:bottom w:val="none" w:sz="0" w:space="0" w:color="auto"/>
        <w:right w:val="none" w:sz="0" w:space="0" w:color="auto"/>
      </w:divBdr>
    </w:div>
    <w:div w:id="1730225639">
      <w:bodyDiv w:val="1"/>
      <w:marLeft w:val="0"/>
      <w:marRight w:val="0"/>
      <w:marTop w:val="0"/>
      <w:marBottom w:val="0"/>
      <w:divBdr>
        <w:top w:val="none" w:sz="0" w:space="0" w:color="auto"/>
        <w:left w:val="none" w:sz="0" w:space="0" w:color="auto"/>
        <w:bottom w:val="none" w:sz="0" w:space="0" w:color="auto"/>
        <w:right w:val="none" w:sz="0" w:space="0" w:color="auto"/>
      </w:divBdr>
    </w:div>
    <w:div w:id="1803159634">
      <w:bodyDiv w:val="1"/>
      <w:marLeft w:val="0"/>
      <w:marRight w:val="0"/>
      <w:marTop w:val="0"/>
      <w:marBottom w:val="0"/>
      <w:divBdr>
        <w:top w:val="none" w:sz="0" w:space="0" w:color="auto"/>
        <w:left w:val="none" w:sz="0" w:space="0" w:color="auto"/>
        <w:bottom w:val="none" w:sz="0" w:space="0" w:color="auto"/>
        <w:right w:val="none" w:sz="0" w:space="0" w:color="auto"/>
      </w:divBdr>
    </w:div>
    <w:div w:id="1826120766">
      <w:bodyDiv w:val="1"/>
      <w:marLeft w:val="0"/>
      <w:marRight w:val="0"/>
      <w:marTop w:val="0"/>
      <w:marBottom w:val="0"/>
      <w:divBdr>
        <w:top w:val="none" w:sz="0" w:space="0" w:color="auto"/>
        <w:left w:val="none" w:sz="0" w:space="0" w:color="auto"/>
        <w:bottom w:val="none" w:sz="0" w:space="0" w:color="auto"/>
        <w:right w:val="none" w:sz="0" w:space="0" w:color="auto"/>
      </w:divBdr>
    </w:div>
    <w:div w:id="1856965857">
      <w:bodyDiv w:val="1"/>
      <w:marLeft w:val="0"/>
      <w:marRight w:val="0"/>
      <w:marTop w:val="0"/>
      <w:marBottom w:val="0"/>
      <w:divBdr>
        <w:top w:val="none" w:sz="0" w:space="0" w:color="auto"/>
        <w:left w:val="none" w:sz="0" w:space="0" w:color="auto"/>
        <w:bottom w:val="none" w:sz="0" w:space="0" w:color="auto"/>
        <w:right w:val="none" w:sz="0" w:space="0" w:color="auto"/>
      </w:divBdr>
    </w:div>
    <w:div w:id="1867058831">
      <w:bodyDiv w:val="1"/>
      <w:marLeft w:val="0"/>
      <w:marRight w:val="0"/>
      <w:marTop w:val="0"/>
      <w:marBottom w:val="0"/>
      <w:divBdr>
        <w:top w:val="none" w:sz="0" w:space="0" w:color="auto"/>
        <w:left w:val="none" w:sz="0" w:space="0" w:color="auto"/>
        <w:bottom w:val="none" w:sz="0" w:space="0" w:color="auto"/>
        <w:right w:val="none" w:sz="0" w:space="0" w:color="auto"/>
      </w:divBdr>
    </w:div>
    <w:div w:id="1885949080">
      <w:bodyDiv w:val="1"/>
      <w:marLeft w:val="0"/>
      <w:marRight w:val="0"/>
      <w:marTop w:val="0"/>
      <w:marBottom w:val="0"/>
      <w:divBdr>
        <w:top w:val="none" w:sz="0" w:space="0" w:color="auto"/>
        <w:left w:val="none" w:sz="0" w:space="0" w:color="auto"/>
        <w:bottom w:val="none" w:sz="0" w:space="0" w:color="auto"/>
        <w:right w:val="none" w:sz="0" w:space="0" w:color="auto"/>
      </w:divBdr>
    </w:div>
    <w:div w:id="1898662544">
      <w:bodyDiv w:val="1"/>
      <w:marLeft w:val="0"/>
      <w:marRight w:val="0"/>
      <w:marTop w:val="0"/>
      <w:marBottom w:val="0"/>
      <w:divBdr>
        <w:top w:val="none" w:sz="0" w:space="0" w:color="auto"/>
        <w:left w:val="none" w:sz="0" w:space="0" w:color="auto"/>
        <w:bottom w:val="none" w:sz="0" w:space="0" w:color="auto"/>
        <w:right w:val="none" w:sz="0" w:space="0" w:color="auto"/>
      </w:divBdr>
    </w:div>
    <w:div w:id="1950042360">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4</cp:revision>
  <dcterms:created xsi:type="dcterms:W3CDTF">2021-09-10T08:08:00Z</dcterms:created>
  <dcterms:modified xsi:type="dcterms:W3CDTF">2021-09-10T11:35:00Z</dcterms:modified>
</cp:coreProperties>
</file>