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704" w:rsidRDefault="00682704" w:rsidP="00682704">
      <w:pPr>
        <w:pStyle w:val="NormalWeb"/>
        <w:spacing w:before="240" w:beforeAutospacing="0" w:after="240" w:afterAutospacing="0"/>
        <w:jc w:val="right"/>
      </w:pPr>
      <w:r>
        <w:rPr>
          <w:rFonts w:ascii="Arial" w:hAnsi="Arial" w:cs="Arial"/>
          <w:b/>
          <w:bCs/>
          <w:color w:val="000000"/>
          <w:sz w:val="20"/>
          <w:szCs w:val="20"/>
        </w:rPr>
        <w:t>Nota de prensa</w:t>
      </w:r>
    </w:p>
    <w:p w:rsidR="00682704" w:rsidRDefault="00682704" w:rsidP="00682704">
      <w:pPr>
        <w:pStyle w:val="NormalWeb"/>
        <w:spacing w:before="240" w:beforeAutospacing="0" w:after="240" w:afterAutospacing="0"/>
        <w:jc w:val="center"/>
      </w:pPr>
      <w:r>
        <w:rPr>
          <w:rFonts w:ascii="Trebuchet MS" w:hAnsi="Trebuchet MS"/>
          <w:b/>
          <w:bCs/>
          <w:color w:val="000000"/>
          <w:sz w:val="18"/>
          <w:szCs w:val="18"/>
          <w:u w:val="single"/>
        </w:rPr>
        <w:t>Con motivo del Día Internacional de la Juventud (12 de agosto)</w:t>
      </w:r>
    </w:p>
    <w:p w:rsidR="00682704" w:rsidRDefault="00682704" w:rsidP="00682704">
      <w:pPr>
        <w:pStyle w:val="NormalWeb"/>
        <w:spacing w:before="240" w:beforeAutospacing="0" w:after="240" w:afterAutospacing="0"/>
        <w:jc w:val="center"/>
      </w:pPr>
      <w:r>
        <w:rPr>
          <w:rFonts w:ascii="Trebuchet MS" w:hAnsi="Trebuchet MS"/>
          <w:b/>
          <w:bCs/>
          <w:color w:val="000000"/>
          <w:sz w:val="30"/>
          <w:szCs w:val="30"/>
          <w:shd w:val="clear" w:color="auto" w:fill="FFFFFF"/>
        </w:rPr>
        <w:t>La juventud LGTBI reivindica más educación en diversidad para “vacunar” a la población contra la LGTBIfobia</w:t>
      </w:r>
    </w:p>
    <w:p w:rsidR="00682704" w:rsidRDefault="00682704" w:rsidP="00682704">
      <w:pPr>
        <w:pStyle w:val="NormalWeb"/>
        <w:spacing w:before="240" w:beforeAutospacing="0" w:after="240" w:afterAutospacing="0"/>
        <w:ind w:left="720" w:hanging="360"/>
        <w:jc w:val="both"/>
      </w:pPr>
      <w:r>
        <w:rPr>
          <w:rFonts w:ascii="Arial" w:hAnsi="Arial" w:cs="Arial"/>
          <w:color w:val="000000"/>
          <w:sz w:val="18"/>
          <w:szCs w:val="18"/>
        </w:rPr>
        <w:t>·</w:t>
      </w:r>
      <w:r>
        <w:rPr>
          <w:rFonts w:ascii="Arial" w:hAnsi="Arial" w:cs="Arial"/>
          <w:color w:val="000000"/>
          <w:sz w:val="14"/>
          <w:szCs w:val="14"/>
        </w:rPr>
        <w:t xml:space="preserve">         </w:t>
      </w:r>
      <w:r>
        <w:rPr>
          <w:rFonts w:ascii="Trebuchet MS" w:hAnsi="Trebuchet MS"/>
          <w:b/>
          <w:bCs/>
          <w:color w:val="000000"/>
          <w:sz w:val="18"/>
          <w:szCs w:val="18"/>
        </w:rPr>
        <w:t>Entre 2015 y 2019, la cifra de delitos de odio hacia el colectivo LGTBI aumentó casi un 65%, según el Ministerio del Interior de España</w:t>
      </w:r>
    </w:p>
    <w:p w:rsidR="00682704" w:rsidRPr="00682704" w:rsidRDefault="00682704" w:rsidP="00682704">
      <w:pPr>
        <w:pStyle w:val="NormalWeb"/>
        <w:spacing w:before="240" w:beforeAutospacing="0" w:after="240" w:afterAutospacing="0"/>
        <w:jc w:val="both"/>
        <w:rPr>
          <w:rFonts w:ascii="Trebuchet MS" w:hAnsi="Trebuchet MS"/>
          <w:sz w:val="22"/>
          <w:szCs w:val="22"/>
        </w:rPr>
      </w:pPr>
      <w:r w:rsidRPr="00682704">
        <w:rPr>
          <w:rFonts w:ascii="Trebuchet MS" w:hAnsi="Trebuchet MS"/>
          <w:color w:val="000000"/>
          <w:sz w:val="22"/>
          <w:szCs w:val="22"/>
        </w:rPr>
        <w:t xml:space="preserve">(11/08/2021). - Con motivo del Día Internacional de la Juventud, que se conmemora cada 12 de agosto, el Grupo Joven de la Federación Estatal de Lesbianas, Gais, </w:t>
      </w:r>
      <w:proofErr w:type="spellStart"/>
      <w:r w:rsidRPr="00682704">
        <w:rPr>
          <w:rFonts w:ascii="Trebuchet MS" w:hAnsi="Trebuchet MS"/>
          <w:color w:val="000000"/>
          <w:sz w:val="22"/>
          <w:szCs w:val="22"/>
        </w:rPr>
        <w:t>Trans</w:t>
      </w:r>
      <w:proofErr w:type="spellEnd"/>
      <w:r w:rsidRPr="00682704">
        <w:rPr>
          <w:rFonts w:ascii="Trebuchet MS" w:hAnsi="Trebuchet MS"/>
          <w:color w:val="000000"/>
          <w:sz w:val="22"/>
          <w:szCs w:val="22"/>
        </w:rPr>
        <w:t xml:space="preserve"> y Bisexuales (FELGTB) reivindican más educación en diversidad como única “vacuna” contra la “pandemia” de la LGTBIfobia que se manifiesta cada vez con más violencia y como herramienta para garantizar la igualdad de derechos de la juventud LGTBI.</w:t>
      </w:r>
    </w:p>
    <w:p w:rsidR="00682704" w:rsidRPr="00682704" w:rsidRDefault="00682704" w:rsidP="00682704">
      <w:pPr>
        <w:pStyle w:val="NormalWeb"/>
        <w:spacing w:before="300" w:beforeAutospacing="0" w:after="0" w:afterAutospacing="0"/>
        <w:ind w:right="60" w:firstLine="20"/>
        <w:jc w:val="both"/>
        <w:rPr>
          <w:rFonts w:ascii="Trebuchet MS" w:hAnsi="Trebuchet MS"/>
          <w:sz w:val="22"/>
          <w:szCs w:val="22"/>
        </w:rPr>
      </w:pPr>
      <w:r w:rsidRPr="00682704">
        <w:rPr>
          <w:rFonts w:ascii="Trebuchet MS" w:hAnsi="Trebuchet MS"/>
          <w:color w:val="000000"/>
          <w:sz w:val="22"/>
          <w:szCs w:val="22"/>
        </w:rPr>
        <w:t xml:space="preserve">Según el Ministerio del Interior, entre 2015 y 2019, la cifra de delitos de odio hacia el colectivo LGTBI aumentó un 64,4% en España. Además, según su </w:t>
      </w:r>
      <w:hyperlink r:id="rId7" w:history="1">
        <w:r w:rsidRPr="00682704">
          <w:rPr>
            <w:rStyle w:val="Hipervnculo"/>
            <w:rFonts w:ascii="Trebuchet MS" w:hAnsi="Trebuchet MS"/>
            <w:color w:val="1155CC"/>
            <w:sz w:val="22"/>
            <w:szCs w:val="22"/>
          </w:rPr>
          <w:t>Informe sobre la Evolución de Delitos de Odio en España 2020,</w:t>
        </w:r>
      </w:hyperlink>
      <w:r w:rsidRPr="00682704">
        <w:rPr>
          <w:rFonts w:ascii="Trebuchet MS" w:hAnsi="Trebuchet MS"/>
          <w:color w:val="000000"/>
          <w:sz w:val="22"/>
          <w:szCs w:val="22"/>
        </w:rPr>
        <w:t xml:space="preserve"> el 26% de las victimizaciones se cometieron contra personas menores de 25 años y el principal grupo de edad de las víctimas que han denunciado se sitúa entre los 26 y los 40 años (34,3%). No obstante, según el </w:t>
      </w:r>
      <w:hyperlink r:id="rId8" w:history="1">
        <w:r w:rsidRPr="00682704">
          <w:rPr>
            <w:rStyle w:val="Hipervnculo"/>
            <w:rFonts w:ascii="Trebuchet MS" w:hAnsi="Trebuchet MS"/>
            <w:color w:val="1155CC"/>
            <w:sz w:val="22"/>
            <w:szCs w:val="22"/>
          </w:rPr>
          <w:t>Informe de Delitos de Odio de 2019 de FELGTB</w:t>
        </w:r>
      </w:hyperlink>
      <w:r w:rsidRPr="00682704">
        <w:rPr>
          <w:rFonts w:ascii="Trebuchet MS" w:hAnsi="Trebuchet MS"/>
          <w:color w:val="000000"/>
          <w:sz w:val="22"/>
          <w:szCs w:val="22"/>
        </w:rPr>
        <w:t>, más de la mitad (55%) de los delitos de odio que sufre el colectivo LGTBI no se denuncian. </w:t>
      </w:r>
    </w:p>
    <w:p w:rsidR="00682704" w:rsidRPr="00682704" w:rsidRDefault="00682704" w:rsidP="00682704">
      <w:pPr>
        <w:pStyle w:val="NormalWeb"/>
        <w:spacing w:before="300" w:beforeAutospacing="0" w:after="0" w:afterAutospacing="0"/>
        <w:ind w:right="60" w:firstLine="20"/>
        <w:jc w:val="both"/>
        <w:rPr>
          <w:rFonts w:ascii="Trebuchet MS" w:hAnsi="Trebuchet MS"/>
          <w:sz w:val="22"/>
          <w:szCs w:val="22"/>
        </w:rPr>
      </w:pPr>
      <w:r w:rsidRPr="00682704">
        <w:rPr>
          <w:rFonts w:ascii="Trebuchet MS" w:hAnsi="Trebuchet MS"/>
          <w:color w:val="000000"/>
          <w:sz w:val="22"/>
          <w:szCs w:val="22"/>
        </w:rPr>
        <w:t xml:space="preserve">El </w:t>
      </w:r>
      <w:proofErr w:type="spellStart"/>
      <w:r w:rsidRPr="00682704">
        <w:rPr>
          <w:rFonts w:ascii="Trebuchet MS" w:hAnsi="Trebuchet MS"/>
          <w:color w:val="000000"/>
          <w:sz w:val="22"/>
          <w:szCs w:val="22"/>
        </w:rPr>
        <w:t>co</w:t>
      </w:r>
      <w:proofErr w:type="spellEnd"/>
      <w:r w:rsidRPr="00682704">
        <w:rPr>
          <w:rFonts w:ascii="Trebuchet MS" w:hAnsi="Trebuchet MS"/>
          <w:color w:val="000000"/>
          <w:sz w:val="22"/>
          <w:szCs w:val="22"/>
        </w:rPr>
        <w:t xml:space="preserve">-coordinador del grupo Joven de FELGTB, Sergio </w:t>
      </w:r>
      <w:proofErr w:type="spellStart"/>
      <w:r w:rsidRPr="00682704">
        <w:rPr>
          <w:rFonts w:ascii="Trebuchet MS" w:hAnsi="Trebuchet MS"/>
          <w:color w:val="000000"/>
          <w:sz w:val="22"/>
          <w:szCs w:val="22"/>
        </w:rPr>
        <w:t>Siverio</w:t>
      </w:r>
      <w:proofErr w:type="spellEnd"/>
      <w:r w:rsidRPr="00682704">
        <w:rPr>
          <w:rFonts w:ascii="Trebuchet MS" w:hAnsi="Trebuchet MS"/>
          <w:color w:val="000000"/>
          <w:sz w:val="22"/>
          <w:szCs w:val="22"/>
        </w:rPr>
        <w:t>, explica que “el asesinato de Samuel puso los delitos de odio contra el colectivo en el foco mediático pero la situación que este crimen ha evidenciado no es nueva para las personas LGTBI”. “En los últimos años se ha llegado a una escalada de violencia, alimentada por el discurso de odio de la ultraderecha, totalmente desproporcionada que afecta, especialmente, a las personas jóvenes LGTBI. Debemos condenar con firmeza este enaltecimiento de la violencia que la ultraderecha extiende de forma irresponsable y antidemocrática. La libertad de expresión acaba donde empieza la violencia, no puede ser libertad de agresión”, alerta.</w:t>
      </w:r>
    </w:p>
    <w:p w:rsidR="00682704" w:rsidRPr="00682704" w:rsidRDefault="00682704" w:rsidP="00682704">
      <w:pPr>
        <w:pStyle w:val="NormalWeb"/>
        <w:spacing w:before="240" w:beforeAutospacing="0" w:after="240" w:afterAutospacing="0"/>
        <w:jc w:val="both"/>
        <w:rPr>
          <w:rFonts w:ascii="Trebuchet MS" w:hAnsi="Trebuchet MS"/>
          <w:sz w:val="22"/>
          <w:szCs w:val="22"/>
        </w:rPr>
      </w:pPr>
      <w:r w:rsidRPr="00682704">
        <w:rPr>
          <w:rFonts w:ascii="Trebuchet MS" w:hAnsi="Trebuchet MS"/>
          <w:color w:val="000000"/>
          <w:sz w:val="22"/>
          <w:szCs w:val="22"/>
        </w:rPr>
        <w:t xml:space="preserve">“Una mandíbula rota y varios dientes menos por ser gay; una agresión </w:t>
      </w:r>
      <w:proofErr w:type="spellStart"/>
      <w:r w:rsidRPr="00682704">
        <w:rPr>
          <w:rFonts w:ascii="Trebuchet MS" w:hAnsi="Trebuchet MS"/>
          <w:color w:val="000000"/>
          <w:sz w:val="22"/>
          <w:szCs w:val="22"/>
        </w:rPr>
        <w:t>homófoba</w:t>
      </w:r>
      <w:proofErr w:type="spellEnd"/>
      <w:r w:rsidRPr="00682704">
        <w:rPr>
          <w:rFonts w:ascii="Trebuchet MS" w:hAnsi="Trebuchet MS"/>
          <w:color w:val="000000"/>
          <w:sz w:val="22"/>
          <w:szCs w:val="22"/>
        </w:rPr>
        <w:t xml:space="preserve"> con una porra extensible a un matrimonio; un joven de 17 años denuncia una agresión </w:t>
      </w:r>
      <w:proofErr w:type="spellStart"/>
      <w:r w:rsidRPr="00682704">
        <w:rPr>
          <w:rFonts w:ascii="Trebuchet MS" w:hAnsi="Trebuchet MS"/>
          <w:color w:val="000000"/>
          <w:sz w:val="22"/>
          <w:szCs w:val="22"/>
        </w:rPr>
        <w:t>homófoba</w:t>
      </w:r>
      <w:proofErr w:type="spellEnd"/>
      <w:r w:rsidRPr="00682704">
        <w:rPr>
          <w:rFonts w:ascii="Trebuchet MS" w:hAnsi="Trebuchet MS"/>
          <w:color w:val="000000"/>
          <w:sz w:val="22"/>
          <w:szCs w:val="22"/>
        </w:rPr>
        <w:t xml:space="preserve"> en Valencia; una pareja denuncia una agresión </w:t>
      </w:r>
      <w:proofErr w:type="spellStart"/>
      <w:r w:rsidRPr="00682704">
        <w:rPr>
          <w:rFonts w:ascii="Trebuchet MS" w:hAnsi="Trebuchet MS"/>
          <w:color w:val="000000"/>
          <w:sz w:val="22"/>
          <w:szCs w:val="22"/>
        </w:rPr>
        <w:t>homófoba</w:t>
      </w:r>
      <w:proofErr w:type="spellEnd"/>
      <w:r w:rsidRPr="00682704">
        <w:rPr>
          <w:rFonts w:ascii="Trebuchet MS" w:hAnsi="Trebuchet MS"/>
          <w:color w:val="000000"/>
          <w:sz w:val="22"/>
          <w:szCs w:val="22"/>
        </w:rPr>
        <w:t xml:space="preserve"> en Barcelona durante la noche de </w:t>
      </w:r>
      <w:proofErr w:type="spellStart"/>
      <w:r w:rsidRPr="00682704">
        <w:rPr>
          <w:rFonts w:ascii="Trebuchet MS" w:hAnsi="Trebuchet MS"/>
          <w:color w:val="000000"/>
          <w:sz w:val="22"/>
          <w:szCs w:val="22"/>
        </w:rPr>
        <w:t>Sant</w:t>
      </w:r>
      <w:proofErr w:type="spellEnd"/>
      <w:r w:rsidRPr="00682704">
        <w:rPr>
          <w:rFonts w:ascii="Trebuchet MS" w:hAnsi="Trebuchet MS"/>
          <w:color w:val="000000"/>
          <w:sz w:val="22"/>
          <w:szCs w:val="22"/>
        </w:rPr>
        <w:t xml:space="preserve"> Joan; diez personas dan una pa</w:t>
      </w:r>
      <w:bookmarkStart w:id="0" w:name="_GoBack"/>
      <w:bookmarkEnd w:id="0"/>
      <w:r w:rsidRPr="00682704">
        <w:rPr>
          <w:rFonts w:ascii="Trebuchet MS" w:hAnsi="Trebuchet MS"/>
          <w:color w:val="000000"/>
          <w:sz w:val="22"/>
          <w:szCs w:val="22"/>
        </w:rPr>
        <w:t xml:space="preserve">liza a un hombre en una nueva agresión </w:t>
      </w:r>
      <w:proofErr w:type="spellStart"/>
      <w:r w:rsidRPr="00682704">
        <w:rPr>
          <w:rFonts w:ascii="Trebuchet MS" w:hAnsi="Trebuchet MS"/>
          <w:color w:val="000000"/>
          <w:sz w:val="22"/>
          <w:szCs w:val="22"/>
        </w:rPr>
        <w:t>homófoba</w:t>
      </w:r>
      <w:proofErr w:type="spellEnd"/>
      <w:r w:rsidRPr="00682704">
        <w:rPr>
          <w:rFonts w:ascii="Trebuchet MS" w:hAnsi="Trebuchet MS"/>
          <w:color w:val="000000"/>
          <w:sz w:val="22"/>
          <w:szCs w:val="22"/>
        </w:rPr>
        <w:t xml:space="preserve"> en Barcelona; un joven denuncia una agresión </w:t>
      </w:r>
      <w:proofErr w:type="spellStart"/>
      <w:r w:rsidRPr="00682704">
        <w:rPr>
          <w:rFonts w:ascii="Trebuchet MS" w:hAnsi="Trebuchet MS"/>
          <w:color w:val="000000"/>
          <w:sz w:val="22"/>
          <w:szCs w:val="22"/>
        </w:rPr>
        <w:t>homófoba</w:t>
      </w:r>
      <w:proofErr w:type="spellEnd"/>
      <w:r w:rsidRPr="00682704">
        <w:rPr>
          <w:rFonts w:ascii="Trebuchet MS" w:hAnsi="Trebuchet MS"/>
          <w:color w:val="000000"/>
          <w:sz w:val="22"/>
          <w:szCs w:val="22"/>
        </w:rPr>
        <w:t xml:space="preserve"> en el centro de Madrid; un menor de 17 años denuncia una agresión </w:t>
      </w:r>
      <w:proofErr w:type="spellStart"/>
      <w:r w:rsidRPr="00682704">
        <w:rPr>
          <w:rFonts w:ascii="Trebuchet MS" w:hAnsi="Trebuchet MS"/>
          <w:color w:val="000000"/>
          <w:sz w:val="22"/>
          <w:szCs w:val="22"/>
        </w:rPr>
        <w:t>homófoba</w:t>
      </w:r>
      <w:proofErr w:type="spellEnd"/>
      <w:r w:rsidRPr="00682704">
        <w:rPr>
          <w:rFonts w:ascii="Trebuchet MS" w:hAnsi="Trebuchet MS"/>
          <w:color w:val="000000"/>
          <w:sz w:val="22"/>
          <w:szCs w:val="22"/>
        </w:rPr>
        <w:t xml:space="preserve"> mientras paseaba con un amigo; la </w:t>
      </w:r>
      <w:proofErr w:type="spellStart"/>
      <w:r w:rsidRPr="00682704">
        <w:rPr>
          <w:rFonts w:ascii="Trebuchet MS" w:hAnsi="Trebuchet MS"/>
          <w:color w:val="000000"/>
          <w:sz w:val="22"/>
          <w:szCs w:val="22"/>
        </w:rPr>
        <w:t>Ertzaintza</w:t>
      </w:r>
      <w:proofErr w:type="spellEnd"/>
      <w:r w:rsidRPr="00682704">
        <w:rPr>
          <w:rFonts w:ascii="Trebuchet MS" w:hAnsi="Trebuchet MS"/>
          <w:color w:val="000000"/>
          <w:sz w:val="22"/>
          <w:szCs w:val="22"/>
        </w:rPr>
        <w:t xml:space="preserve"> identifica a nueve personas por la agresión </w:t>
      </w:r>
      <w:proofErr w:type="spellStart"/>
      <w:r w:rsidRPr="00682704">
        <w:rPr>
          <w:rFonts w:ascii="Trebuchet MS" w:hAnsi="Trebuchet MS"/>
          <w:color w:val="000000"/>
          <w:sz w:val="22"/>
          <w:szCs w:val="22"/>
        </w:rPr>
        <w:t>homófoba</w:t>
      </w:r>
      <w:proofErr w:type="spellEnd"/>
      <w:r w:rsidRPr="00682704">
        <w:rPr>
          <w:rFonts w:ascii="Trebuchet MS" w:hAnsi="Trebuchet MS"/>
          <w:color w:val="000000"/>
          <w:sz w:val="22"/>
          <w:szCs w:val="22"/>
        </w:rPr>
        <w:t xml:space="preserve"> a un joven en </w:t>
      </w:r>
      <w:proofErr w:type="spellStart"/>
      <w:r w:rsidRPr="00682704">
        <w:rPr>
          <w:rFonts w:ascii="Trebuchet MS" w:hAnsi="Trebuchet MS"/>
          <w:color w:val="000000"/>
          <w:sz w:val="22"/>
          <w:szCs w:val="22"/>
        </w:rPr>
        <w:t>Basauri</w:t>
      </w:r>
      <w:proofErr w:type="spellEnd"/>
      <w:r w:rsidRPr="00682704">
        <w:rPr>
          <w:rFonts w:ascii="Trebuchet MS" w:hAnsi="Trebuchet MS"/>
          <w:color w:val="000000"/>
          <w:sz w:val="22"/>
          <w:szCs w:val="22"/>
        </w:rPr>
        <w:t xml:space="preserve">… y todo esto, durante el pasado mes de junio”, denuncia </w:t>
      </w:r>
      <w:proofErr w:type="spellStart"/>
      <w:r w:rsidRPr="00682704">
        <w:rPr>
          <w:rFonts w:ascii="Trebuchet MS" w:hAnsi="Trebuchet MS"/>
          <w:color w:val="000000"/>
          <w:sz w:val="22"/>
          <w:szCs w:val="22"/>
        </w:rPr>
        <w:t>Siverio</w:t>
      </w:r>
      <w:proofErr w:type="spellEnd"/>
      <w:r w:rsidRPr="00682704">
        <w:rPr>
          <w:rFonts w:ascii="Trebuchet MS" w:hAnsi="Trebuchet MS"/>
          <w:color w:val="000000"/>
          <w:sz w:val="22"/>
          <w:szCs w:val="22"/>
        </w:rPr>
        <w:t>.</w:t>
      </w:r>
    </w:p>
    <w:p w:rsidR="00682704" w:rsidRPr="00682704" w:rsidRDefault="00682704" w:rsidP="00682704">
      <w:pPr>
        <w:pStyle w:val="NormalWeb"/>
        <w:spacing w:before="240" w:beforeAutospacing="0" w:after="240" w:afterAutospacing="0"/>
        <w:jc w:val="both"/>
        <w:rPr>
          <w:rFonts w:ascii="Trebuchet MS" w:hAnsi="Trebuchet MS"/>
          <w:sz w:val="22"/>
          <w:szCs w:val="22"/>
        </w:rPr>
      </w:pPr>
      <w:r w:rsidRPr="00682704">
        <w:rPr>
          <w:rFonts w:ascii="Trebuchet MS" w:hAnsi="Trebuchet MS"/>
          <w:color w:val="000000"/>
          <w:sz w:val="22"/>
          <w:szCs w:val="22"/>
        </w:rPr>
        <w:t xml:space="preserve">Así, la también </w:t>
      </w:r>
      <w:proofErr w:type="spellStart"/>
      <w:r w:rsidRPr="00682704">
        <w:rPr>
          <w:rFonts w:ascii="Trebuchet MS" w:hAnsi="Trebuchet MS"/>
          <w:color w:val="000000"/>
          <w:sz w:val="22"/>
          <w:szCs w:val="22"/>
        </w:rPr>
        <w:t>co</w:t>
      </w:r>
      <w:proofErr w:type="spellEnd"/>
      <w:r w:rsidRPr="00682704">
        <w:rPr>
          <w:rFonts w:ascii="Trebuchet MS" w:hAnsi="Trebuchet MS"/>
          <w:color w:val="000000"/>
          <w:sz w:val="22"/>
          <w:szCs w:val="22"/>
        </w:rPr>
        <w:t xml:space="preserve">-coordinadora del Grupo Joven, Irati </w:t>
      </w:r>
      <w:proofErr w:type="spellStart"/>
      <w:r w:rsidRPr="00682704">
        <w:rPr>
          <w:rFonts w:ascii="Trebuchet MS" w:hAnsi="Trebuchet MS"/>
          <w:color w:val="000000"/>
          <w:sz w:val="22"/>
          <w:szCs w:val="22"/>
        </w:rPr>
        <w:t>Agirrezabalaga</w:t>
      </w:r>
      <w:proofErr w:type="spellEnd"/>
      <w:r w:rsidRPr="00682704">
        <w:rPr>
          <w:rFonts w:ascii="Trebuchet MS" w:hAnsi="Trebuchet MS"/>
          <w:color w:val="000000"/>
          <w:sz w:val="22"/>
          <w:szCs w:val="22"/>
        </w:rPr>
        <w:t>, explica que “estos no son datos aislados, ni meras casualidades y llevan a muchas personas LGTBI a volver a encerrarse en los armarios, a no ser libres, a no poder ser quienes son de acuerdo con sus derechos humanos”. “Por eso, reivindicamos que la educación en diversidad se imparta de manera generalizada para combatir y prevenir el odio y que se apruebe con urgencia una legislación estatal que garantice los derechos del colectivo LGTBI”, defiende. “Llamamos a las personas jóvenes LGTBI a sumarse al activismo de base en sus respectivos territorios para defender sus derechos frente a la violencia creciente contra el colectivo”, señala.</w:t>
      </w:r>
    </w:p>
    <w:p w:rsidR="00682704" w:rsidRPr="00682704" w:rsidRDefault="00682704" w:rsidP="00682704">
      <w:pPr>
        <w:pStyle w:val="NormalWeb"/>
        <w:spacing w:before="240" w:beforeAutospacing="0" w:after="240" w:afterAutospacing="0"/>
        <w:jc w:val="both"/>
        <w:rPr>
          <w:rFonts w:ascii="Trebuchet MS" w:hAnsi="Trebuchet MS"/>
          <w:sz w:val="22"/>
          <w:szCs w:val="22"/>
        </w:rPr>
      </w:pPr>
      <w:r w:rsidRPr="00682704">
        <w:rPr>
          <w:rFonts w:ascii="Trebuchet MS" w:hAnsi="Trebuchet MS"/>
          <w:color w:val="000000"/>
          <w:sz w:val="22"/>
          <w:szCs w:val="22"/>
        </w:rPr>
        <w:t xml:space="preserve">Además, FELGTB, a través de su Grupo Joven, presentó una resolución política en la última Asamblea Ejecutiva Ordinaria del Consejo de la Juventud de España (CJE), que se aprobó por mayoría absoluta para condenar el aumento de odio que está sufriendo el colectivo LGTBI y más concretamente las personas jóvenes. Asimismo, el pasado 8 de agosto, se celebró un diálogo en directo sobre Políticas de juventud y diversidad LGTBI entre el </w:t>
      </w:r>
      <w:proofErr w:type="spellStart"/>
      <w:r w:rsidRPr="00682704">
        <w:rPr>
          <w:rFonts w:ascii="Trebuchet MS" w:hAnsi="Trebuchet MS"/>
          <w:color w:val="000000"/>
          <w:sz w:val="22"/>
          <w:szCs w:val="22"/>
        </w:rPr>
        <w:t>co</w:t>
      </w:r>
      <w:proofErr w:type="spellEnd"/>
      <w:r w:rsidRPr="00682704">
        <w:rPr>
          <w:rFonts w:ascii="Trebuchet MS" w:hAnsi="Trebuchet MS"/>
          <w:color w:val="000000"/>
          <w:sz w:val="22"/>
          <w:szCs w:val="22"/>
        </w:rPr>
        <w:t xml:space="preserve">-coordinador del Grupo Joven de FELGTB, Sergio </w:t>
      </w:r>
      <w:proofErr w:type="spellStart"/>
      <w:r w:rsidRPr="00682704">
        <w:rPr>
          <w:rFonts w:ascii="Trebuchet MS" w:hAnsi="Trebuchet MS"/>
          <w:color w:val="000000"/>
          <w:sz w:val="22"/>
          <w:szCs w:val="22"/>
        </w:rPr>
        <w:t>Siverio</w:t>
      </w:r>
      <w:proofErr w:type="spellEnd"/>
      <w:r w:rsidRPr="00682704">
        <w:rPr>
          <w:rFonts w:ascii="Trebuchet MS" w:hAnsi="Trebuchet MS"/>
          <w:color w:val="000000"/>
          <w:sz w:val="22"/>
          <w:szCs w:val="22"/>
        </w:rPr>
        <w:t xml:space="preserve"> y la directora general del Instituto de la Juventud de España (INJUVE), María Teresa Pérez, que puede verse a través del perfil de </w:t>
      </w:r>
      <w:proofErr w:type="spellStart"/>
      <w:r w:rsidRPr="00682704">
        <w:rPr>
          <w:rFonts w:ascii="Trebuchet MS" w:hAnsi="Trebuchet MS"/>
          <w:color w:val="000000"/>
          <w:sz w:val="22"/>
          <w:szCs w:val="22"/>
        </w:rPr>
        <w:t>instagram</w:t>
      </w:r>
      <w:proofErr w:type="spellEnd"/>
      <w:r w:rsidRPr="00682704">
        <w:rPr>
          <w:rFonts w:ascii="Trebuchet MS" w:hAnsi="Trebuchet MS"/>
          <w:color w:val="000000"/>
          <w:sz w:val="22"/>
          <w:szCs w:val="22"/>
        </w:rPr>
        <w:t xml:space="preserve"> de @</w:t>
      </w:r>
      <w:proofErr w:type="spellStart"/>
      <w:r w:rsidRPr="00682704">
        <w:rPr>
          <w:rFonts w:ascii="Trebuchet MS" w:hAnsi="Trebuchet MS"/>
          <w:color w:val="000000"/>
          <w:sz w:val="22"/>
          <w:szCs w:val="22"/>
        </w:rPr>
        <w:t>jovenesfelgtb</w:t>
      </w:r>
      <w:proofErr w:type="spellEnd"/>
      <w:r w:rsidRPr="00682704">
        <w:rPr>
          <w:rFonts w:ascii="Trebuchet MS" w:hAnsi="Trebuchet MS"/>
          <w:color w:val="000000"/>
          <w:sz w:val="22"/>
          <w:szCs w:val="22"/>
        </w:rPr>
        <w:t>.</w:t>
      </w:r>
    </w:p>
    <w:p w:rsidR="00682704" w:rsidRPr="00682704" w:rsidRDefault="00682704" w:rsidP="00682704">
      <w:pPr>
        <w:rPr>
          <w:rFonts w:ascii="Trebuchet MS" w:hAnsi="Trebuchet MS"/>
        </w:rPr>
      </w:pPr>
    </w:p>
    <w:p w:rsidR="00682704" w:rsidRPr="00682704" w:rsidRDefault="00682704" w:rsidP="00682704">
      <w:pPr>
        <w:pStyle w:val="NormalWeb"/>
        <w:spacing w:before="0" w:beforeAutospacing="0" w:after="0" w:afterAutospacing="0"/>
        <w:rPr>
          <w:rFonts w:ascii="Trebuchet MS" w:hAnsi="Trebuchet MS"/>
          <w:sz w:val="22"/>
          <w:szCs w:val="22"/>
        </w:rPr>
      </w:pPr>
      <w:r w:rsidRPr="00682704">
        <w:rPr>
          <w:rFonts w:ascii="Trebuchet MS" w:hAnsi="Trebuchet MS" w:cs="Arial"/>
          <w:color w:val="000000"/>
          <w:sz w:val="22"/>
          <w:szCs w:val="22"/>
        </w:rPr>
        <w:t xml:space="preserve">Contacto para prensa: </w:t>
      </w:r>
      <w:hyperlink r:id="rId9" w:history="1">
        <w:r w:rsidRPr="00682704">
          <w:rPr>
            <w:rStyle w:val="Hipervnculo"/>
            <w:rFonts w:ascii="Trebuchet MS" w:hAnsi="Trebuchet MS" w:cs="Arial"/>
            <w:color w:val="1155CC"/>
            <w:sz w:val="22"/>
            <w:szCs w:val="22"/>
          </w:rPr>
          <w:t>jovenes@felgtb.org</w:t>
        </w:r>
      </w:hyperlink>
      <w:r w:rsidRPr="00682704">
        <w:rPr>
          <w:rFonts w:ascii="Trebuchet MS" w:hAnsi="Trebuchet MS" w:cs="Arial"/>
          <w:color w:val="000000"/>
          <w:sz w:val="22"/>
          <w:szCs w:val="22"/>
        </w:rPr>
        <w:t xml:space="preserve"> / 682</w:t>
      </w:r>
      <w:r w:rsidR="005544F4">
        <w:rPr>
          <w:rFonts w:ascii="Trebuchet MS" w:hAnsi="Trebuchet MS" w:cs="Arial"/>
          <w:color w:val="000000"/>
          <w:sz w:val="22"/>
          <w:szCs w:val="22"/>
        </w:rPr>
        <w:t xml:space="preserve"> </w:t>
      </w:r>
      <w:r w:rsidRPr="00682704">
        <w:rPr>
          <w:rFonts w:ascii="Trebuchet MS" w:hAnsi="Trebuchet MS" w:cs="Arial"/>
          <w:color w:val="000000"/>
          <w:sz w:val="22"/>
          <w:szCs w:val="22"/>
        </w:rPr>
        <w:t>21</w:t>
      </w:r>
      <w:r w:rsidR="005544F4">
        <w:rPr>
          <w:rFonts w:ascii="Trebuchet MS" w:hAnsi="Trebuchet MS" w:cs="Arial"/>
          <w:color w:val="000000"/>
          <w:sz w:val="22"/>
          <w:szCs w:val="22"/>
        </w:rPr>
        <w:t xml:space="preserve"> </w:t>
      </w:r>
      <w:r w:rsidRPr="00682704">
        <w:rPr>
          <w:rFonts w:ascii="Trebuchet MS" w:hAnsi="Trebuchet MS" w:cs="Arial"/>
          <w:color w:val="000000"/>
          <w:sz w:val="22"/>
          <w:szCs w:val="22"/>
        </w:rPr>
        <w:t>34</w:t>
      </w:r>
      <w:r w:rsidR="005544F4">
        <w:rPr>
          <w:rFonts w:ascii="Trebuchet MS" w:hAnsi="Trebuchet MS" w:cs="Arial"/>
          <w:color w:val="000000"/>
          <w:sz w:val="22"/>
          <w:szCs w:val="22"/>
        </w:rPr>
        <w:t xml:space="preserve"> </w:t>
      </w:r>
      <w:r w:rsidRPr="00682704">
        <w:rPr>
          <w:rFonts w:ascii="Trebuchet MS" w:hAnsi="Trebuchet MS" w:cs="Arial"/>
          <w:color w:val="000000"/>
          <w:sz w:val="22"/>
          <w:szCs w:val="22"/>
        </w:rPr>
        <w:t>24</w:t>
      </w:r>
    </w:p>
    <w:p w:rsidR="006623B1" w:rsidRPr="00682704" w:rsidRDefault="006623B1" w:rsidP="008555B5">
      <w:pPr>
        <w:pStyle w:val="NormalWeb"/>
        <w:spacing w:before="240" w:beforeAutospacing="0" w:after="240" w:afterAutospacing="0"/>
        <w:ind w:hanging="360"/>
        <w:jc w:val="center"/>
        <w:rPr>
          <w:rFonts w:ascii="Trebuchet MS" w:hAnsi="Trebuchet MS"/>
          <w:color w:val="000000"/>
          <w:sz w:val="22"/>
          <w:szCs w:val="22"/>
        </w:rPr>
      </w:pPr>
    </w:p>
    <w:sectPr w:rsidR="006623B1" w:rsidRPr="00682704">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D15" w:rsidRDefault="000B1D15" w:rsidP="000B1D15">
      <w:pPr>
        <w:spacing w:after="0" w:line="240" w:lineRule="auto"/>
      </w:pPr>
      <w:r>
        <w:separator/>
      </w:r>
    </w:p>
  </w:endnote>
  <w:endnote w:type="continuationSeparator" w:id="0">
    <w:p w:rsidR="000B1D15" w:rsidRDefault="000B1D15" w:rsidP="000B1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D15" w:rsidRDefault="000B1D15" w:rsidP="000B1D15">
      <w:pPr>
        <w:spacing w:after="0" w:line="240" w:lineRule="auto"/>
      </w:pPr>
      <w:r>
        <w:separator/>
      </w:r>
    </w:p>
  </w:footnote>
  <w:footnote w:type="continuationSeparator" w:id="0">
    <w:p w:rsidR="000B1D15" w:rsidRDefault="000B1D15" w:rsidP="000B1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D15" w:rsidRPr="00AE0933" w:rsidRDefault="00AE0933" w:rsidP="00AE0933">
    <w:pPr>
      <w:pStyle w:val="Encabezado"/>
      <w:jc w:val="right"/>
    </w:pPr>
    <w:r>
      <w:rPr>
        <w:noProof/>
        <w:lang w:eastAsia="es-ES"/>
      </w:rPr>
      <w:drawing>
        <wp:inline distT="0" distB="0" distL="0" distR="0">
          <wp:extent cx="1895475" cy="618361"/>
          <wp:effectExtent l="0" t="0" r="0" b="0"/>
          <wp:docPr id="1" name="Imagen 1" descr="ESCUELA DE FORMACIÓN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ELA DE FORMACIÓN ON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938" cy="6256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1526"/>
    <w:multiLevelType w:val="hybridMultilevel"/>
    <w:tmpl w:val="F446C0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DE1282"/>
    <w:multiLevelType w:val="hybridMultilevel"/>
    <w:tmpl w:val="823CC7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11371F05"/>
    <w:multiLevelType w:val="hybridMultilevel"/>
    <w:tmpl w:val="99D4CD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33804BF"/>
    <w:multiLevelType w:val="hybridMultilevel"/>
    <w:tmpl w:val="763EAF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52145CA"/>
    <w:multiLevelType w:val="hybridMultilevel"/>
    <w:tmpl w:val="DCEE13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8942C7F"/>
    <w:multiLevelType w:val="hybridMultilevel"/>
    <w:tmpl w:val="D7161308"/>
    <w:lvl w:ilvl="0" w:tplc="04D836A6">
      <w:numFmt w:val="bullet"/>
      <w:lvlText w:val="·"/>
      <w:lvlJc w:val="left"/>
      <w:pPr>
        <w:ind w:left="1770" w:hanging="870"/>
      </w:pPr>
      <w:rPr>
        <w:rFonts w:ascii="Calibri" w:eastAsiaTheme="minorHAnsi" w:hAnsi="Calibri" w:cs="Calibri" w:hint="default"/>
        <w:b w:val="0"/>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abstractNum w:abstractNumId="6" w15:restartNumberingAfterBreak="0">
    <w:nsid w:val="1F122946"/>
    <w:multiLevelType w:val="hybridMultilevel"/>
    <w:tmpl w:val="43347876"/>
    <w:lvl w:ilvl="0" w:tplc="04D836A6">
      <w:numFmt w:val="bullet"/>
      <w:lvlText w:val="·"/>
      <w:lvlJc w:val="left"/>
      <w:pPr>
        <w:ind w:left="2670" w:hanging="870"/>
      </w:pPr>
      <w:rPr>
        <w:rFonts w:ascii="Calibri" w:eastAsiaTheme="minorHAnsi" w:hAnsi="Calibri" w:cs="Calibri" w:hint="default"/>
        <w:b w:val="0"/>
      </w:rPr>
    </w:lvl>
    <w:lvl w:ilvl="1" w:tplc="0C0A0003" w:tentative="1">
      <w:start w:val="1"/>
      <w:numFmt w:val="bullet"/>
      <w:lvlText w:val="o"/>
      <w:lvlJc w:val="left"/>
      <w:pPr>
        <w:ind w:left="2340" w:hanging="360"/>
      </w:pPr>
      <w:rPr>
        <w:rFonts w:ascii="Courier New" w:hAnsi="Courier New" w:cs="Courier New" w:hint="default"/>
      </w:rPr>
    </w:lvl>
    <w:lvl w:ilvl="2" w:tplc="0C0A0005" w:tentative="1">
      <w:start w:val="1"/>
      <w:numFmt w:val="bullet"/>
      <w:lvlText w:val=""/>
      <w:lvlJc w:val="left"/>
      <w:pPr>
        <w:ind w:left="3060" w:hanging="360"/>
      </w:pPr>
      <w:rPr>
        <w:rFonts w:ascii="Wingdings" w:hAnsi="Wingdings" w:hint="default"/>
      </w:rPr>
    </w:lvl>
    <w:lvl w:ilvl="3" w:tplc="0C0A0001" w:tentative="1">
      <w:start w:val="1"/>
      <w:numFmt w:val="bullet"/>
      <w:lvlText w:val=""/>
      <w:lvlJc w:val="left"/>
      <w:pPr>
        <w:ind w:left="3780" w:hanging="360"/>
      </w:pPr>
      <w:rPr>
        <w:rFonts w:ascii="Symbol" w:hAnsi="Symbol" w:hint="default"/>
      </w:rPr>
    </w:lvl>
    <w:lvl w:ilvl="4" w:tplc="0C0A0003" w:tentative="1">
      <w:start w:val="1"/>
      <w:numFmt w:val="bullet"/>
      <w:lvlText w:val="o"/>
      <w:lvlJc w:val="left"/>
      <w:pPr>
        <w:ind w:left="4500" w:hanging="360"/>
      </w:pPr>
      <w:rPr>
        <w:rFonts w:ascii="Courier New" w:hAnsi="Courier New" w:cs="Courier New" w:hint="default"/>
      </w:rPr>
    </w:lvl>
    <w:lvl w:ilvl="5" w:tplc="0C0A0005" w:tentative="1">
      <w:start w:val="1"/>
      <w:numFmt w:val="bullet"/>
      <w:lvlText w:val=""/>
      <w:lvlJc w:val="left"/>
      <w:pPr>
        <w:ind w:left="5220" w:hanging="360"/>
      </w:pPr>
      <w:rPr>
        <w:rFonts w:ascii="Wingdings" w:hAnsi="Wingdings" w:hint="default"/>
      </w:rPr>
    </w:lvl>
    <w:lvl w:ilvl="6" w:tplc="0C0A0001" w:tentative="1">
      <w:start w:val="1"/>
      <w:numFmt w:val="bullet"/>
      <w:lvlText w:val=""/>
      <w:lvlJc w:val="left"/>
      <w:pPr>
        <w:ind w:left="5940" w:hanging="360"/>
      </w:pPr>
      <w:rPr>
        <w:rFonts w:ascii="Symbol" w:hAnsi="Symbol" w:hint="default"/>
      </w:rPr>
    </w:lvl>
    <w:lvl w:ilvl="7" w:tplc="0C0A0003" w:tentative="1">
      <w:start w:val="1"/>
      <w:numFmt w:val="bullet"/>
      <w:lvlText w:val="o"/>
      <w:lvlJc w:val="left"/>
      <w:pPr>
        <w:ind w:left="6660" w:hanging="360"/>
      </w:pPr>
      <w:rPr>
        <w:rFonts w:ascii="Courier New" w:hAnsi="Courier New" w:cs="Courier New" w:hint="default"/>
      </w:rPr>
    </w:lvl>
    <w:lvl w:ilvl="8" w:tplc="0C0A0005" w:tentative="1">
      <w:start w:val="1"/>
      <w:numFmt w:val="bullet"/>
      <w:lvlText w:val=""/>
      <w:lvlJc w:val="left"/>
      <w:pPr>
        <w:ind w:left="7380" w:hanging="360"/>
      </w:pPr>
      <w:rPr>
        <w:rFonts w:ascii="Wingdings" w:hAnsi="Wingdings" w:hint="default"/>
      </w:rPr>
    </w:lvl>
  </w:abstractNum>
  <w:abstractNum w:abstractNumId="7" w15:restartNumberingAfterBreak="0">
    <w:nsid w:val="22F07A05"/>
    <w:multiLevelType w:val="multilevel"/>
    <w:tmpl w:val="E2C06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A87FEF"/>
    <w:multiLevelType w:val="hybridMultilevel"/>
    <w:tmpl w:val="77EABF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D5961ED"/>
    <w:multiLevelType w:val="hybridMultilevel"/>
    <w:tmpl w:val="FC7E1C74"/>
    <w:lvl w:ilvl="0" w:tplc="0EC01E3A">
      <w:numFmt w:val="bullet"/>
      <w:lvlText w:val="-"/>
      <w:lvlJc w:val="left"/>
      <w:pPr>
        <w:ind w:left="720" w:hanging="360"/>
      </w:pPr>
      <w:rPr>
        <w:rFonts w:ascii="Trebuchet MS" w:eastAsia="Times New Roman" w:hAnsi="Trebuchet M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1B53AF3"/>
    <w:multiLevelType w:val="hybridMultilevel"/>
    <w:tmpl w:val="96ACF2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F310DD3"/>
    <w:multiLevelType w:val="hybridMultilevel"/>
    <w:tmpl w:val="1D8C0B82"/>
    <w:lvl w:ilvl="0" w:tplc="0C0A0001">
      <w:start w:val="1"/>
      <w:numFmt w:val="bullet"/>
      <w:lvlText w:val=""/>
      <w:lvlJc w:val="left"/>
      <w:pPr>
        <w:ind w:left="778" w:hanging="360"/>
      </w:pPr>
      <w:rPr>
        <w:rFonts w:ascii="Symbol" w:hAnsi="Symbol" w:hint="default"/>
      </w:rPr>
    </w:lvl>
    <w:lvl w:ilvl="1" w:tplc="0C0A0003" w:tentative="1">
      <w:start w:val="1"/>
      <w:numFmt w:val="bullet"/>
      <w:lvlText w:val="o"/>
      <w:lvlJc w:val="left"/>
      <w:pPr>
        <w:ind w:left="1498" w:hanging="360"/>
      </w:pPr>
      <w:rPr>
        <w:rFonts w:ascii="Courier New" w:hAnsi="Courier New" w:cs="Courier New" w:hint="default"/>
      </w:rPr>
    </w:lvl>
    <w:lvl w:ilvl="2" w:tplc="0C0A0005" w:tentative="1">
      <w:start w:val="1"/>
      <w:numFmt w:val="bullet"/>
      <w:lvlText w:val=""/>
      <w:lvlJc w:val="left"/>
      <w:pPr>
        <w:ind w:left="2218" w:hanging="360"/>
      </w:pPr>
      <w:rPr>
        <w:rFonts w:ascii="Wingdings" w:hAnsi="Wingdings" w:hint="default"/>
      </w:rPr>
    </w:lvl>
    <w:lvl w:ilvl="3" w:tplc="0C0A0001" w:tentative="1">
      <w:start w:val="1"/>
      <w:numFmt w:val="bullet"/>
      <w:lvlText w:val=""/>
      <w:lvlJc w:val="left"/>
      <w:pPr>
        <w:ind w:left="2938" w:hanging="360"/>
      </w:pPr>
      <w:rPr>
        <w:rFonts w:ascii="Symbol" w:hAnsi="Symbol" w:hint="default"/>
      </w:rPr>
    </w:lvl>
    <w:lvl w:ilvl="4" w:tplc="0C0A0003" w:tentative="1">
      <w:start w:val="1"/>
      <w:numFmt w:val="bullet"/>
      <w:lvlText w:val="o"/>
      <w:lvlJc w:val="left"/>
      <w:pPr>
        <w:ind w:left="3658" w:hanging="360"/>
      </w:pPr>
      <w:rPr>
        <w:rFonts w:ascii="Courier New" w:hAnsi="Courier New" w:cs="Courier New" w:hint="default"/>
      </w:rPr>
    </w:lvl>
    <w:lvl w:ilvl="5" w:tplc="0C0A0005" w:tentative="1">
      <w:start w:val="1"/>
      <w:numFmt w:val="bullet"/>
      <w:lvlText w:val=""/>
      <w:lvlJc w:val="left"/>
      <w:pPr>
        <w:ind w:left="4378" w:hanging="360"/>
      </w:pPr>
      <w:rPr>
        <w:rFonts w:ascii="Wingdings" w:hAnsi="Wingdings" w:hint="default"/>
      </w:rPr>
    </w:lvl>
    <w:lvl w:ilvl="6" w:tplc="0C0A0001" w:tentative="1">
      <w:start w:val="1"/>
      <w:numFmt w:val="bullet"/>
      <w:lvlText w:val=""/>
      <w:lvlJc w:val="left"/>
      <w:pPr>
        <w:ind w:left="5098" w:hanging="360"/>
      </w:pPr>
      <w:rPr>
        <w:rFonts w:ascii="Symbol" w:hAnsi="Symbol" w:hint="default"/>
      </w:rPr>
    </w:lvl>
    <w:lvl w:ilvl="7" w:tplc="0C0A0003" w:tentative="1">
      <w:start w:val="1"/>
      <w:numFmt w:val="bullet"/>
      <w:lvlText w:val="o"/>
      <w:lvlJc w:val="left"/>
      <w:pPr>
        <w:ind w:left="5818" w:hanging="360"/>
      </w:pPr>
      <w:rPr>
        <w:rFonts w:ascii="Courier New" w:hAnsi="Courier New" w:cs="Courier New" w:hint="default"/>
      </w:rPr>
    </w:lvl>
    <w:lvl w:ilvl="8" w:tplc="0C0A0005" w:tentative="1">
      <w:start w:val="1"/>
      <w:numFmt w:val="bullet"/>
      <w:lvlText w:val=""/>
      <w:lvlJc w:val="left"/>
      <w:pPr>
        <w:ind w:left="6538" w:hanging="360"/>
      </w:pPr>
      <w:rPr>
        <w:rFonts w:ascii="Wingdings" w:hAnsi="Wingdings" w:hint="default"/>
      </w:rPr>
    </w:lvl>
  </w:abstractNum>
  <w:abstractNum w:abstractNumId="12" w15:restartNumberingAfterBreak="0">
    <w:nsid w:val="47D03CDD"/>
    <w:multiLevelType w:val="multilevel"/>
    <w:tmpl w:val="37CCF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884F9E"/>
    <w:multiLevelType w:val="hybridMultilevel"/>
    <w:tmpl w:val="27869B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C065107"/>
    <w:multiLevelType w:val="hybridMultilevel"/>
    <w:tmpl w:val="F78091EA"/>
    <w:lvl w:ilvl="0" w:tplc="CFFCAF48">
      <w:numFmt w:val="bullet"/>
      <w:lvlText w:val="·"/>
      <w:lvlJc w:val="left"/>
      <w:pPr>
        <w:ind w:left="795" w:hanging="375"/>
      </w:pPr>
      <w:rPr>
        <w:rFonts w:ascii="Arial" w:eastAsia="Times New Roman" w:hAnsi="Arial" w:cs="Arial" w:hint="default"/>
        <w:b w:val="0"/>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5" w15:restartNumberingAfterBreak="0">
    <w:nsid w:val="514E6633"/>
    <w:multiLevelType w:val="hybridMultilevel"/>
    <w:tmpl w:val="61C8C0D6"/>
    <w:lvl w:ilvl="0" w:tplc="3942FB9C">
      <w:numFmt w:val="bullet"/>
      <w:lvlText w:val="·"/>
      <w:lvlJc w:val="left"/>
      <w:pPr>
        <w:ind w:left="900" w:hanging="540"/>
      </w:pPr>
      <w:rPr>
        <w:rFonts w:ascii="Arial" w:eastAsia="Times New Roman" w:hAnsi="Arial" w:cs="Arial" w:hint="default"/>
        <w:i/>
        <w:color w:val="000000"/>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4DF0204"/>
    <w:multiLevelType w:val="hybridMultilevel"/>
    <w:tmpl w:val="F9CC88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88E4D04"/>
    <w:multiLevelType w:val="hybridMultilevel"/>
    <w:tmpl w:val="911AFB4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713140D7"/>
    <w:multiLevelType w:val="hybridMultilevel"/>
    <w:tmpl w:val="7182FABC"/>
    <w:lvl w:ilvl="0" w:tplc="0C0A0001">
      <w:start w:val="1"/>
      <w:numFmt w:val="bullet"/>
      <w:lvlText w:val=""/>
      <w:lvlJc w:val="left"/>
      <w:pPr>
        <w:ind w:left="1140" w:hanging="360"/>
      </w:pPr>
      <w:rPr>
        <w:rFonts w:ascii="Symbol" w:hAnsi="Symbol"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19" w15:restartNumberingAfterBreak="0">
    <w:nsid w:val="736116A3"/>
    <w:multiLevelType w:val="hybridMultilevel"/>
    <w:tmpl w:val="182EF628"/>
    <w:lvl w:ilvl="0" w:tplc="3942FB9C">
      <w:numFmt w:val="bullet"/>
      <w:lvlText w:val="·"/>
      <w:lvlJc w:val="left"/>
      <w:pPr>
        <w:ind w:left="900" w:hanging="540"/>
      </w:pPr>
      <w:rPr>
        <w:rFonts w:ascii="Arial" w:eastAsia="Times New Roman" w:hAnsi="Arial" w:cs="Arial" w:hint="default"/>
        <w:i/>
        <w:color w:val="000000"/>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4622828"/>
    <w:multiLevelType w:val="hybridMultilevel"/>
    <w:tmpl w:val="9EDE445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15:restartNumberingAfterBreak="0">
    <w:nsid w:val="76B41BC1"/>
    <w:multiLevelType w:val="hybridMultilevel"/>
    <w:tmpl w:val="E272E3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9866735"/>
    <w:multiLevelType w:val="hybridMultilevel"/>
    <w:tmpl w:val="32B22718"/>
    <w:lvl w:ilvl="0" w:tplc="0C0A0001">
      <w:start w:val="1"/>
      <w:numFmt w:val="bullet"/>
      <w:lvlText w:val=""/>
      <w:lvlJc w:val="left"/>
      <w:pPr>
        <w:ind w:left="1620" w:hanging="360"/>
      </w:pPr>
      <w:rPr>
        <w:rFonts w:ascii="Symbol" w:hAnsi="Symbol" w:hint="default"/>
      </w:rPr>
    </w:lvl>
    <w:lvl w:ilvl="1" w:tplc="0C0A0003" w:tentative="1">
      <w:start w:val="1"/>
      <w:numFmt w:val="bullet"/>
      <w:lvlText w:val="o"/>
      <w:lvlJc w:val="left"/>
      <w:pPr>
        <w:ind w:left="2340" w:hanging="360"/>
      </w:pPr>
      <w:rPr>
        <w:rFonts w:ascii="Courier New" w:hAnsi="Courier New" w:cs="Courier New" w:hint="default"/>
      </w:rPr>
    </w:lvl>
    <w:lvl w:ilvl="2" w:tplc="0C0A0005" w:tentative="1">
      <w:start w:val="1"/>
      <w:numFmt w:val="bullet"/>
      <w:lvlText w:val=""/>
      <w:lvlJc w:val="left"/>
      <w:pPr>
        <w:ind w:left="3060" w:hanging="360"/>
      </w:pPr>
      <w:rPr>
        <w:rFonts w:ascii="Wingdings" w:hAnsi="Wingdings" w:hint="default"/>
      </w:rPr>
    </w:lvl>
    <w:lvl w:ilvl="3" w:tplc="0C0A0001" w:tentative="1">
      <w:start w:val="1"/>
      <w:numFmt w:val="bullet"/>
      <w:lvlText w:val=""/>
      <w:lvlJc w:val="left"/>
      <w:pPr>
        <w:ind w:left="3780" w:hanging="360"/>
      </w:pPr>
      <w:rPr>
        <w:rFonts w:ascii="Symbol" w:hAnsi="Symbol" w:hint="default"/>
      </w:rPr>
    </w:lvl>
    <w:lvl w:ilvl="4" w:tplc="0C0A0003" w:tentative="1">
      <w:start w:val="1"/>
      <w:numFmt w:val="bullet"/>
      <w:lvlText w:val="o"/>
      <w:lvlJc w:val="left"/>
      <w:pPr>
        <w:ind w:left="4500" w:hanging="360"/>
      </w:pPr>
      <w:rPr>
        <w:rFonts w:ascii="Courier New" w:hAnsi="Courier New" w:cs="Courier New" w:hint="default"/>
      </w:rPr>
    </w:lvl>
    <w:lvl w:ilvl="5" w:tplc="0C0A0005" w:tentative="1">
      <w:start w:val="1"/>
      <w:numFmt w:val="bullet"/>
      <w:lvlText w:val=""/>
      <w:lvlJc w:val="left"/>
      <w:pPr>
        <w:ind w:left="5220" w:hanging="360"/>
      </w:pPr>
      <w:rPr>
        <w:rFonts w:ascii="Wingdings" w:hAnsi="Wingdings" w:hint="default"/>
      </w:rPr>
    </w:lvl>
    <w:lvl w:ilvl="6" w:tplc="0C0A0001" w:tentative="1">
      <w:start w:val="1"/>
      <w:numFmt w:val="bullet"/>
      <w:lvlText w:val=""/>
      <w:lvlJc w:val="left"/>
      <w:pPr>
        <w:ind w:left="5940" w:hanging="360"/>
      </w:pPr>
      <w:rPr>
        <w:rFonts w:ascii="Symbol" w:hAnsi="Symbol" w:hint="default"/>
      </w:rPr>
    </w:lvl>
    <w:lvl w:ilvl="7" w:tplc="0C0A0003" w:tentative="1">
      <w:start w:val="1"/>
      <w:numFmt w:val="bullet"/>
      <w:lvlText w:val="o"/>
      <w:lvlJc w:val="left"/>
      <w:pPr>
        <w:ind w:left="6660" w:hanging="360"/>
      </w:pPr>
      <w:rPr>
        <w:rFonts w:ascii="Courier New" w:hAnsi="Courier New" w:cs="Courier New" w:hint="default"/>
      </w:rPr>
    </w:lvl>
    <w:lvl w:ilvl="8" w:tplc="0C0A0005" w:tentative="1">
      <w:start w:val="1"/>
      <w:numFmt w:val="bullet"/>
      <w:lvlText w:val=""/>
      <w:lvlJc w:val="left"/>
      <w:pPr>
        <w:ind w:left="7380" w:hanging="360"/>
      </w:pPr>
      <w:rPr>
        <w:rFonts w:ascii="Wingdings" w:hAnsi="Wingdings" w:hint="default"/>
      </w:rPr>
    </w:lvl>
  </w:abstractNum>
  <w:num w:numId="1">
    <w:abstractNumId w:val="4"/>
  </w:num>
  <w:num w:numId="2">
    <w:abstractNumId w:val="20"/>
  </w:num>
  <w:num w:numId="3">
    <w:abstractNumId w:val="8"/>
  </w:num>
  <w:num w:numId="4">
    <w:abstractNumId w:val="1"/>
  </w:num>
  <w:num w:numId="5">
    <w:abstractNumId w:val="10"/>
  </w:num>
  <w:num w:numId="6">
    <w:abstractNumId w:val="0"/>
  </w:num>
  <w:num w:numId="7">
    <w:abstractNumId w:val="9"/>
  </w:num>
  <w:num w:numId="8">
    <w:abstractNumId w:val="3"/>
  </w:num>
  <w:num w:numId="9">
    <w:abstractNumId w:val="17"/>
  </w:num>
  <w:num w:numId="10">
    <w:abstractNumId w:val="19"/>
  </w:num>
  <w:num w:numId="11">
    <w:abstractNumId w:val="15"/>
  </w:num>
  <w:num w:numId="12">
    <w:abstractNumId w:val="22"/>
  </w:num>
  <w:num w:numId="13">
    <w:abstractNumId w:val="5"/>
  </w:num>
  <w:num w:numId="14">
    <w:abstractNumId w:val="6"/>
  </w:num>
  <w:num w:numId="15">
    <w:abstractNumId w:val="21"/>
  </w:num>
  <w:num w:numId="16">
    <w:abstractNumId w:val="13"/>
  </w:num>
  <w:num w:numId="17">
    <w:abstractNumId w:val="11"/>
  </w:num>
  <w:num w:numId="18">
    <w:abstractNumId w:val="18"/>
  </w:num>
  <w:num w:numId="19">
    <w:abstractNumId w:val="14"/>
  </w:num>
  <w:num w:numId="20">
    <w:abstractNumId w:val="2"/>
  </w:num>
  <w:num w:numId="21">
    <w:abstractNumId w:val="7"/>
  </w:num>
  <w:num w:numId="22">
    <w:abstractNumId w:val="1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780"/>
    <w:rsid w:val="000367BA"/>
    <w:rsid w:val="0005737B"/>
    <w:rsid w:val="00091415"/>
    <w:rsid w:val="000A758E"/>
    <w:rsid w:val="000A7D89"/>
    <w:rsid w:val="000B1D15"/>
    <w:rsid w:val="000B2D9E"/>
    <w:rsid w:val="000B3C01"/>
    <w:rsid w:val="000C09E8"/>
    <w:rsid w:val="000E0D8F"/>
    <w:rsid w:val="001038AE"/>
    <w:rsid w:val="00120713"/>
    <w:rsid w:val="001477B1"/>
    <w:rsid w:val="0014792C"/>
    <w:rsid w:val="00167E2B"/>
    <w:rsid w:val="001B0828"/>
    <w:rsid w:val="001B5303"/>
    <w:rsid w:val="001C6CE0"/>
    <w:rsid w:val="001D3E9D"/>
    <w:rsid w:val="001D7AE6"/>
    <w:rsid w:val="001E07FA"/>
    <w:rsid w:val="00232BF3"/>
    <w:rsid w:val="00242DE5"/>
    <w:rsid w:val="00275290"/>
    <w:rsid w:val="002B5B4F"/>
    <w:rsid w:val="002D324D"/>
    <w:rsid w:val="002E305A"/>
    <w:rsid w:val="002E4B54"/>
    <w:rsid w:val="00316025"/>
    <w:rsid w:val="00347A8E"/>
    <w:rsid w:val="00354562"/>
    <w:rsid w:val="003628A6"/>
    <w:rsid w:val="00395ADF"/>
    <w:rsid w:val="003B2A90"/>
    <w:rsid w:val="003C4FD6"/>
    <w:rsid w:val="003D2491"/>
    <w:rsid w:val="00451D21"/>
    <w:rsid w:val="00451DF6"/>
    <w:rsid w:val="004545B8"/>
    <w:rsid w:val="00466462"/>
    <w:rsid w:val="00467865"/>
    <w:rsid w:val="00486050"/>
    <w:rsid w:val="0049619D"/>
    <w:rsid w:val="004D4092"/>
    <w:rsid w:val="004F4341"/>
    <w:rsid w:val="00503552"/>
    <w:rsid w:val="00531E19"/>
    <w:rsid w:val="005544F4"/>
    <w:rsid w:val="0056705D"/>
    <w:rsid w:val="0059021F"/>
    <w:rsid w:val="005D3F9A"/>
    <w:rsid w:val="005E4A9F"/>
    <w:rsid w:val="005F3BFE"/>
    <w:rsid w:val="005F7504"/>
    <w:rsid w:val="006623B1"/>
    <w:rsid w:val="00682704"/>
    <w:rsid w:val="00690F0D"/>
    <w:rsid w:val="006C5CCF"/>
    <w:rsid w:val="006E7F50"/>
    <w:rsid w:val="00756722"/>
    <w:rsid w:val="007707CB"/>
    <w:rsid w:val="00775919"/>
    <w:rsid w:val="00786BE2"/>
    <w:rsid w:val="00796374"/>
    <w:rsid w:val="007A7961"/>
    <w:rsid w:val="007B3187"/>
    <w:rsid w:val="007C701C"/>
    <w:rsid w:val="007C72A5"/>
    <w:rsid w:val="007E45B1"/>
    <w:rsid w:val="0081022F"/>
    <w:rsid w:val="008555B5"/>
    <w:rsid w:val="008857CE"/>
    <w:rsid w:val="0089303F"/>
    <w:rsid w:val="008949C7"/>
    <w:rsid w:val="00897354"/>
    <w:rsid w:val="008977EF"/>
    <w:rsid w:val="008A7E1E"/>
    <w:rsid w:val="008F1508"/>
    <w:rsid w:val="008F2D94"/>
    <w:rsid w:val="008F6E44"/>
    <w:rsid w:val="0097563E"/>
    <w:rsid w:val="009B0728"/>
    <w:rsid w:val="009B7E31"/>
    <w:rsid w:val="009E4C68"/>
    <w:rsid w:val="00A41C0B"/>
    <w:rsid w:val="00A5126D"/>
    <w:rsid w:val="00A73CC0"/>
    <w:rsid w:val="00AB0E7E"/>
    <w:rsid w:val="00AB13C3"/>
    <w:rsid w:val="00AC3C33"/>
    <w:rsid w:val="00AC6A4A"/>
    <w:rsid w:val="00AD28F5"/>
    <w:rsid w:val="00AE02DE"/>
    <w:rsid w:val="00AE0933"/>
    <w:rsid w:val="00AE0940"/>
    <w:rsid w:val="00AF096C"/>
    <w:rsid w:val="00AF6780"/>
    <w:rsid w:val="00AF7DCC"/>
    <w:rsid w:val="00B02979"/>
    <w:rsid w:val="00B23497"/>
    <w:rsid w:val="00B77576"/>
    <w:rsid w:val="00B8542F"/>
    <w:rsid w:val="00B93389"/>
    <w:rsid w:val="00BB5544"/>
    <w:rsid w:val="00C102DE"/>
    <w:rsid w:val="00C11C0A"/>
    <w:rsid w:val="00C25C5F"/>
    <w:rsid w:val="00C33A62"/>
    <w:rsid w:val="00C80001"/>
    <w:rsid w:val="00C81550"/>
    <w:rsid w:val="00C90F97"/>
    <w:rsid w:val="00CA72EC"/>
    <w:rsid w:val="00CA759D"/>
    <w:rsid w:val="00CB2DC6"/>
    <w:rsid w:val="00D11E0D"/>
    <w:rsid w:val="00D156B6"/>
    <w:rsid w:val="00D33207"/>
    <w:rsid w:val="00D400A1"/>
    <w:rsid w:val="00D5699B"/>
    <w:rsid w:val="00D71618"/>
    <w:rsid w:val="00D744A1"/>
    <w:rsid w:val="00D808DE"/>
    <w:rsid w:val="00D944D0"/>
    <w:rsid w:val="00D94C62"/>
    <w:rsid w:val="00DF781E"/>
    <w:rsid w:val="00E06DC8"/>
    <w:rsid w:val="00E17A35"/>
    <w:rsid w:val="00E43836"/>
    <w:rsid w:val="00E6473E"/>
    <w:rsid w:val="00E71992"/>
    <w:rsid w:val="00E7295F"/>
    <w:rsid w:val="00E97305"/>
    <w:rsid w:val="00EC56BF"/>
    <w:rsid w:val="00F07F62"/>
    <w:rsid w:val="00F2659C"/>
    <w:rsid w:val="00F345ED"/>
    <w:rsid w:val="00F578B9"/>
    <w:rsid w:val="00F76BB9"/>
    <w:rsid w:val="00FC0C82"/>
    <w:rsid w:val="00FD447A"/>
    <w:rsid w:val="00FE2930"/>
    <w:rsid w:val="00FE5E5E"/>
    <w:rsid w:val="00FF3B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08E36D"/>
  <w15:chartTrackingRefBased/>
  <w15:docId w15:val="{921FE991-7930-4A84-82A9-4D8DF8D47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07F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E9730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6BB9"/>
    <w:pPr>
      <w:ind w:left="720"/>
      <w:contextualSpacing/>
    </w:pPr>
  </w:style>
  <w:style w:type="paragraph" w:styleId="NormalWeb">
    <w:name w:val="Normal (Web)"/>
    <w:basedOn w:val="Normal"/>
    <w:uiPriority w:val="99"/>
    <w:unhideWhenUsed/>
    <w:rsid w:val="0097563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97563E"/>
    <w:rPr>
      <w:color w:val="0000FF"/>
      <w:u w:val="single"/>
    </w:rPr>
  </w:style>
  <w:style w:type="paragraph" w:styleId="Encabezado">
    <w:name w:val="header"/>
    <w:basedOn w:val="Normal"/>
    <w:link w:val="EncabezadoCar"/>
    <w:uiPriority w:val="99"/>
    <w:unhideWhenUsed/>
    <w:rsid w:val="000B1D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1D15"/>
  </w:style>
  <w:style w:type="paragraph" w:styleId="Piedepgina">
    <w:name w:val="footer"/>
    <w:basedOn w:val="Normal"/>
    <w:link w:val="PiedepginaCar"/>
    <w:uiPriority w:val="99"/>
    <w:unhideWhenUsed/>
    <w:rsid w:val="000B1D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1D15"/>
  </w:style>
  <w:style w:type="character" w:customStyle="1" w:styleId="Ttulo2Car">
    <w:name w:val="Título 2 Car"/>
    <w:basedOn w:val="Fuentedeprrafopredeter"/>
    <w:link w:val="Ttulo2"/>
    <w:uiPriority w:val="9"/>
    <w:rsid w:val="00E97305"/>
    <w:rPr>
      <w:rFonts w:ascii="Times New Roman" w:eastAsia="Times New Roman" w:hAnsi="Times New Roman" w:cs="Times New Roman"/>
      <w:b/>
      <w:bCs/>
      <w:sz w:val="36"/>
      <w:szCs w:val="36"/>
      <w:lang w:eastAsia="es-ES"/>
    </w:rPr>
  </w:style>
  <w:style w:type="character" w:customStyle="1" w:styleId="Ttulo1Car">
    <w:name w:val="Título 1 Car"/>
    <w:basedOn w:val="Fuentedeprrafopredeter"/>
    <w:link w:val="Ttulo1"/>
    <w:uiPriority w:val="9"/>
    <w:rsid w:val="00F07F6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7185">
      <w:bodyDiv w:val="1"/>
      <w:marLeft w:val="0"/>
      <w:marRight w:val="0"/>
      <w:marTop w:val="0"/>
      <w:marBottom w:val="0"/>
      <w:divBdr>
        <w:top w:val="none" w:sz="0" w:space="0" w:color="auto"/>
        <w:left w:val="none" w:sz="0" w:space="0" w:color="auto"/>
        <w:bottom w:val="none" w:sz="0" w:space="0" w:color="auto"/>
        <w:right w:val="none" w:sz="0" w:space="0" w:color="auto"/>
      </w:divBdr>
    </w:div>
    <w:div w:id="52699789">
      <w:bodyDiv w:val="1"/>
      <w:marLeft w:val="0"/>
      <w:marRight w:val="0"/>
      <w:marTop w:val="0"/>
      <w:marBottom w:val="0"/>
      <w:divBdr>
        <w:top w:val="none" w:sz="0" w:space="0" w:color="auto"/>
        <w:left w:val="none" w:sz="0" w:space="0" w:color="auto"/>
        <w:bottom w:val="none" w:sz="0" w:space="0" w:color="auto"/>
        <w:right w:val="none" w:sz="0" w:space="0" w:color="auto"/>
      </w:divBdr>
    </w:div>
    <w:div w:id="67465360">
      <w:bodyDiv w:val="1"/>
      <w:marLeft w:val="0"/>
      <w:marRight w:val="0"/>
      <w:marTop w:val="0"/>
      <w:marBottom w:val="0"/>
      <w:divBdr>
        <w:top w:val="none" w:sz="0" w:space="0" w:color="auto"/>
        <w:left w:val="none" w:sz="0" w:space="0" w:color="auto"/>
        <w:bottom w:val="none" w:sz="0" w:space="0" w:color="auto"/>
        <w:right w:val="none" w:sz="0" w:space="0" w:color="auto"/>
      </w:divBdr>
    </w:div>
    <w:div w:id="300962112">
      <w:bodyDiv w:val="1"/>
      <w:marLeft w:val="0"/>
      <w:marRight w:val="0"/>
      <w:marTop w:val="0"/>
      <w:marBottom w:val="0"/>
      <w:divBdr>
        <w:top w:val="none" w:sz="0" w:space="0" w:color="auto"/>
        <w:left w:val="none" w:sz="0" w:space="0" w:color="auto"/>
        <w:bottom w:val="none" w:sz="0" w:space="0" w:color="auto"/>
        <w:right w:val="none" w:sz="0" w:space="0" w:color="auto"/>
      </w:divBdr>
    </w:div>
    <w:div w:id="389154264">
      <w:bodyDiv w:val="1"/>
      <w:marLeft w:val="0"/>
      <w:marRight w:val="0"/>
      <w:marTop w:val="0"/>
      <w:marBottom w:val="0"/>
      <w:divBdr>
        <w:top w:val="none" w:sz="0" w:space="0" w:color="auto"/>
        <w:left w:val="none" w:sz="0" w:space="0" w:color="auto"/>
        <w:bottom w:val="none" w:sz="0" w:space="0" w:color="auto"/>
        <w:right w:val="none" w:sz="0" w:space="0" w:color="auto"/>
      </w:divBdr>
    </w:div>
    <w:div w:id="436563590">
      <w:bodyDiv w:val="1"/>
      <w:marLeft w:val="0"/>
      <w:marRight w:val="0"/>
      <w:marTop w:val="0"/>
      <w:marBottom w:val="0"/>
      <w:divBdr>
        <w:top w:val="none" w:sz="0" w:space="0" w:color="auto"/>
        <w:left w:val="none" w:sz="0" w:space="0" w:color="auto"/>
        <w:bottom w:val="none" w:sz="0" w:space="0" w:color="auto"/>
        <w:right w:val="none" w:sz="0" w:space="0" w:color="auto"/>
      </w:divBdr>
    </w:div>
    <w:div w:id="465856783">
      <w:bodyDiv w:val="1"/>
      <w:marLeft w:val="0"/>
      <w:marRight w:val="0"/>
      <w:marTop w:val="0"/>
      <w:marBottom w:val="0"/>
      <w:divBdr>
        <w:top w:val="none" w:sz="0" w:space="0" w:color="auto"/>
        <w:left w:val="none" w:sz="0" w:space="0" w:color="auto"/>
        <w:bottom w:val="none" w:sz="0" w:space="0" w:color="auto"/>
        <w:right w:val="none" w:sz="0" w:space="0" w:color="auto"/>
      </w:divBdr>
    </w:div>
    <w:div w:id="466321313">
      <w:bodyDiv w:val="1"/>
      <w:marLeft w:val="0"/>
      <w:marRight w:val="0"/>
      <w:marTop w:val="0"/>
      <w:marBottom w:val="0"/>
      <w:divBdr>
        <w:top w:val="none" w:sz="0" w:space="0" w:color="auto"/>
        <w:left w:val="none" w:sz="0" w:space="0" w:color="auto"/>
        <w:bottom w:val="none" w:sz="0" w:space="0" w:color="auto"/>
        <w:right w:val="none" w:sz="0" w:space="0" w:color="auto"/>
      </w:divBdr>
    </w:div>
    <w:div w:id="564099719">
      <w:bodyDiv w:val="1"/>
      <w:marLeft w:val="0"/>
      <w:marRight w:val="0"/>
      <w:marTop w:val="0"/>
      <w:marBottom w:val="0"/>
      <w:divBdr>
        <w:top w:val="none" w:sz="0" w:space="0" w:color="auto"/>
        <w:left w:val="none" w:sz="0" w:space="0" w:color="auto"/>
        <w:bottom w:val="none" w:sz="0" w:space="0" w:color="auto"/>
        <w:right w:val="none" w:sz="0" w:space="0" w:color="auto"/>
      </w:divBdr>
    </w:div>
    <w:div w:id="627442542">
      <w:bodyDiv w:val="1"/>
      <w:marLeft w:val="0"/>
      <w:marRight w:val="0"/>
      <w:marTop w:val="0"/>
      <w:marBottom w:val="0"/>
      <w:divBdr>
        <w:top w:val="none" w:sz="0" w:space="0" w:color="auto"/>
        <w:left w:val="none" w:sz="0" w:space="0" w:color="auto"/>
        <w:bottom w:val="none" w:sz="0" w:space="0" w:color="auto"/>
        <w:right w:val="none" w:sz="0" w:space="0" w:color="auto"/>
      </w:divBdr>
    </w:div>
    <w:div w:id="691035034">
      <w:bodyDiv w:val="1"/>
      <w:marLeft w:val="0"/>
      <w:marRight w:val="0"/>
      <w:marTop w:val="0"/>
      <w:marBottom w:val="0"/>
      <w:divBdr>
        <w:top w:val="none" w:sz="0" w:space="0" w:color="auto"/>
        <w:left w:val="none" w:sz="0" w:space="0" w:color="auto"/>
        <w:bottom w:val="none" w:sz="0" w:space="0" w:color="auto"/>
        <w:right w:val="none" w:sz="0" w:space="0" w:color="auto"/>
      </w:divBdr>
    </w:div>
    <w:div w:id="694386434">
      <w:bodyDiv w:val="1"/>
      <w:marLeft w:val="0"/>
      <w:marRight w:val="0"/>
      <w:marTop w:val="0"/>
      <w:marBottom w:val="0"/>
      <w:divBdr>
        <w:top w:val="none" w:sz="0" w:space="0" w:color="auto"/>
        <w:left w:val="none" w:sz="0" w:space="0" w:color="auto"/>
        <w:bottom w:val="none" w:sz="0" w:space="0" w:color="auto"/>
        <w:right w:val="none" w:sz="0" w:space="0" w:color="auto"/>
      </w:divBdr>
    </w:div>
    <w:div w:id="721976061">
      <w:bodyDiv w:val="1"/>
      <w:marLeft w:val="0"/>
      <w:marRight w:val="0"/>
      <w:marTop w:val="0"/>
      <w:marBottom w:val="0"/>
      <w:divBdr>
        <w:top w:val="none" w:sz="0" w:space="0" w:color="auto"/>
        <w:left w:val="none" w:sz="0" w:space="0" w:color="auto"/>
        <w:bottom w:val="none" w:sz="0" w:space="0" w:color="auto"/>
        <w:right w:val="none" w:sz="0" w:space="0" w:color="auto"/>
      </w:divBdr>
    </w:div>
    <w:div w:id="848102487">
      <w:bodyDiv w:val="1"/>
      <w:marLeft w:val="0"/>
      <w:marRight w:val="0"/>
      <w:marTop w:val="0"/>
      <w:marBottom w:val="0"/>
      <w:divBdr>
        <w:top w:val="none" w:sz="0" w:space="0" w:color="auto"/>
        <w:left w:val="none" w:sz="0" w:space="0" w:color="auto"/>
        <w:bottom w:val="none" w:sz="0" w:space="0" w:color="auto"/>
        <w:right w:val="none" w:sz="0" w:space="0" w:color="auto"/>
      </w:divBdr>
    </w:div>
    <w:div w:id="905071064">
      <w:bodyDiv w:val="1"/>
      <w:marLeft w:val="0"/>
      <w:marRight w:val="0"/>
      <w:marTop w:val="0"/>
      <w:marBottom w:val="0"/>
      <w:divBdr>
        <w:top w:val="none" w:sz="0" w:space="0" w:color="auto"/>
        <w:left w:val="none" w:sz="0" w:space="0" w:color="auto"/>
        <w:bottom w:val="none" w:sz="0" w:space="0" w:color="auto"/>
        <w:right w:val="none" w:sz="0" w:space="0" w:color="auto"/>
      </w:divBdr>
    </w:div>
    <w:div w:id="915674708">
      <w:bodyDiv w:val="1"/>
      <w:marLeft w:val="0"/>
      <w:marRight w:val="0"/>
      <w:marTop w:val="0"/>
      <w:marBottom w:val="0"/>
      <w:divBdr>
        <w:top w:val="none" w:sz="0" w:space="0" w:color="auto"/>
        <w:left w:val="none" w:sz="0" w:space="0" w:color="auto"/>
        <w:bottom w:val="none" w:sz="0" w:space="0" w:color="auto"/>
        <w:right w:val="none" w:sz="0" w:space="0" w:color="auto"/>
      </w:divBdr>
    </w:div>
    <w:div w:id="918296710">
      <w:bodyDiv w:val="1"/>
      <w:marLeft w:val="0"/>
      <w:marRight w:val="0"/>
      <w:marTop w:val="0"/>
      <w:marBottom w:val="0"/>
      <w:divBdr>
        <w:top w:val="none" w:sz="0" w:space="0" w:color="auto"/>
        <w:left w:val="none" w:sz="0" w:space="0" w:color="auto"/>
        <w:bottom w:val="none" w:sz="0" w:space="0" w:color="auto"/>
        <w:right w:val="none" w:sz="0" w:space="0" w:color="auto"/>
      </w:divBdr>
    </w:div>
    <w:div w:id="973562367">
      <w:bodyDiv w:val="1"/>
      <w:marLeft w:val="0"/>
      <w:marRight w:val="0"/>
      <w:marTop w:val="0"/>
      <w:marBottom w:val="0"/>
      <w:divBdr>
        <w:top w:val="none" w:sz="0" w:space="0" w:color="auto"/>
        <w:left w:val="none" w:sz="0" w:space="0" w:color="auto"/>
        <w:bottom w:val="none" w:sz="0" w:space="0" w:color="auto"/>
        <w:right w:val="none" w:sz="0" w:space="0" w:color="auto"/>
      </w:divBdr>
    </w:div>
    <w:div w:id="978535790">
      <w:bodyDiv w:val="1"/>
      <w:marLeft w:val="0"/>
      <w:marRight w:val="0"/>
      <w:marTop w:val="0"/>
      <w:marBottom w:val="0"/>
      <w:divBdr>
        <w:top w:val="none" w:sz="0" w:space="0" w:color="auto"/>
        <w:left w:val="none" w:sz="0" w:space="0" w:color="auto"/>
        <w:bottom w:val="none" w:sz="0" w:space="0" w:color="auto"/>
        <w:right w:val="none" w:sz="0" w:space="0" w:color="auto"/>
      </w:divBdr>
    </w:div>
    <w:div w:id="999233328">
      <w:bodyDiv w:val="1"/>
      <w:marLeft w:val="0"/>
      <w:marRight w:val="0"/>
      <w:marTop w:val="0"/>
      <w:marBottom w:val="0"/>
      <w:divBdr>
        <w:top w:val="none" w:sz="0" w:space="0" w:color="auto"/>
        <w:left w:val="none" w:sz="0" w:space="0" w:color="auto"/>
        <w:bottom w:val="none" w:sz="0" w:space="0" w:color="auto"/>
        <w:right w:val="none" w:sz="0" w:space="0" w:color="auto"/>
      </w:divBdr>
    </w:div>
    <w:div w:id="1169634929">
      <w:bodyDiv w:val="1"/>
      <w:marLeft w:val="0"/>
      <w:marRight w:val="0"/>
      <w:marTop w:val="0"/>
      <w:marBottom w:val="0"/>
      <w:divBdr>
        <w:top w:val="none" w:sz="0" w:space="0" w:color="auto"/>
        <w:left w:val="none" w:sz="0" w:space="0" w:color="auto"/>
        <w:bottom w:val="none" w:sz="0" w:space="0" w:color="auto"/>
        <w:right w:val="none" w:sz="0" w:space="0" w:color="auto"/>
      </w:divBdr>
    </w:div>
    <w:div w:id="1362053573">
      <w:bodyDiv w:val="1"/>
      <w:marLeft w:val="0"/>
      <w:marRight w:val="0"/>
      <w:marTop w:val="0"/>
      <w:marBottom w:val="0"/>
      <w:divBdr>
        <w:top w:val="none" w:sz="0" w:space="0" w:color="auto"/>
        <w:left w:val="none" w:sz="0" w:space="0" w:color="auto"/>
        <w:bottom w:val="none" w:sz="0" w:space="0" w:color="auto"/>
        <w:right w:val="none" w:sz="0" w:space="0" w:color="auto"/>
      </w:divBdr>
    </w:div>
    <w:div w:id="1396007446">
      <w:bodyDiv w:val="1"/>
      <w:marLeft w:val="0"/>
      <w:marRight w:val="0"/>
      <w:marTop w:val="0"/>
      <w:marBottom w:val="0"/>
      <w:divBdr>
        <w:top w:val="none" w:sz="0" w:space="0" w:color="auto"/>
        <w:left w:val="none" w:sz="0" w:space="0" w:color="auto"/>
        <w:bottom w:val="none" w:sz="0" w:space="0" w:color="auto"/>
        <w:right w:val="none" w:sz="0" w:space="0" w:color="auto"/>
      </w:divBdr>
      <w:divsChild>
        <w:div w:id="134224936">
          <w:marLeft w:val="0"/>
          <w:marRight w:val="0"/>
          <w:marTop w:val="0"/>
          <w:marBottom w:val="0"/>
          <w:divBdr>
            <w:top w:val="none" w:sz="0" w:space="0" w:color="auto"/>
            <w:left w:val="none" w:sz="0" w:space="0" w:color="auto"/>
            <w:bottom w:val="none" w:sz="0" w:space="0" w:color="auto"/>
            <w:right w:val="none" w:sz="0" w:space="0" w:color="auto"/>
          </w:divBdr>
        </w:div>
      </w:divsChild>
    </w:div>
    <w:div w:id="1487168921">
      <w:bodyDiv w:val="1"/>
      <w:marLeft w:val="0"/>
      <w:marRight w:val="0"/>
      <w:marTop w:val="0"/>
      <w:marBottom w:val="0"/>
      <w:divBdr>
        <w:top w:val="none" w:sz="0" w:space="0" w:color="auto"/>
        <w:left w:val="none" w:sz="0" w:space="0" w:color="auto"/>
        <w:bottom w:val="none" w:sz="0" w:space="0" w:color="auto"/>
        <w:right w:val="none" w:sz="0" w:space="0" w:color="auto"/>
      </w:divBdr>
    </w:div>
    <w:div w:id="1551068576">
      <w:bodyDiv w:val="1"/>
      <w:marLeft w:val="0"/>
      <w:marRight w:val="0"/>
      <w:marTop w:val="0"/>
      <w:marBottom w:val="0"/>
      <w:divBdr>
        <w:top w:val="none" w:sz="0" w:space="0" w:color="auto"/>
        <w:left w:val="none" w:sz="0" w:space="0" w:color="auto"/>
        <w:bottom w:val="none" w:sz="0" w:space="0" w:color="auto"/>
        <w:right w:val="none" w:sz="0" w:space="0" w:color="auto"/>
      </w:divBdr>
    </w:div>
    <w:div w:id="1730225639">
      <w:bodyDiv w:val="1"/>
      <w:marLeft w:val="0"/>
      <w:marRight w:val="0"/>
      <w:marTop w:val="0"/>
      <w:marBottom w:val="0"/>
      <w:divBdr>
        <w:top w:val="none" w:sz="0" w:space="0" w:color="auto"/>
        <w:left w:val="none" w:sz="0" w:space="0" w:color="auto"/>
        <w:bottom w:val="none" w:sz="0" w:space="0" w:color="auto"/>
        <w:right w:val="none" w:sz="0" w:space="0" w:color="auto"/>
      </w:divBdr>
    </w:div>
    <w:div w:id="1803159634">
      <w:bodyDiv w:val="1"/>
      <w:marLeft w:val="0"/>
      <w:marRight w:val="0"/>
      <w:marTop w:val="0"/>
      <w:marBottom w:val="0"/>
      <w:divBdr>
        <w:top w:val="none" w:sz="0" w:space="0" w:color="auto"/>
        <w:left w:val="none" w:sz="0" w:space="0" w:color="auto"/>
        <w:bottom w:val="none" w:sz="0" w:space="0" w:color="auto"/>
        <w:right w:val="none" w:sz="0" w:space="0" w:color="auto"/>
      </w:divBdr>
    </w:div>
    <w:div w:id="1826120766">
      <w:bodyDiv w:val="1"/>
      <w:marLeft w:val="0"/>
      <w:marRight w:val="0"/>
      <w:marTop w:val="0"/>
      <w:marBottom w:val="0"/>
      <w:divBdr>
        <w:top w:val="none" w:sz="0" w:space="0" w:color="auto"/>
        <w:left w:val="none" w:sz="0" w:space="0" w:color="auto"/>
        <w:bottom w:val="none" w:sz="0" w:space="0" w:color="auto"/>
        <w:right w:val="none" w:sz="0" w:space="0" w:color="auto"/>
      </w:divBdr>
    </w:div>
    <w:div w:id="1856965857">
      <w:bodyDiv w:val="1"/>
      <w:marLeft w:val="0"/>
      <w:marRight w:val="0"/>
      <w:marTop w:val="0"/>
      <w:marBottom w:val="0"/>
      <w:divBdr>
        <w:top w:val="none" w:sz="0" w:space="0" w:color="auto"/>
        <w:left w:val="none" w:sz="0" w:space="0" w:color="auto"/>
        <w:bottom w:val="none" w:sz="0" w:space="0" w:color="auto"/>
        <w:right w:val="none" w:sz="0" w:space="0" w:color="auto"/>
      </w:divBdr>
    </w:div>
    <w:div w:id="1867058831">
      <w:bodyDiv w:val="1"/>
      <w:marLeft w:val="0"/>
      <w:marRight w:val="0"/>
      <w:marTop w:val="0"/>
      <w:marBottom w:val="0"/>
      <w:divBdr>
        <w:top w:val="none" w:sz="0" w:space="0" w:color="auto"/>
        <w:left w:val="none" w:sz="0" w:space="0" w:color="auto"/>
        <w:bottom w:val="none" w:sz="0" w:space="0" w:color="auto"/>
        <w:right w:val="none" w:sz="0" w:space="0" w:color="auto"/>
      </w:divBdr>
    </w:div>
    <w:div w:id="1885949080">
      <w:bodyDiv w:val="1"/>
      <w:marLeft w:val="0"/>
      <w:marRight w:val="0"/>
      <w:marTop w:val="0"/>
      <w:marBottom w:val="0"/>
      <w:divBdr>
        <w:top w:val="none" w:sz="0" w:space="0" w:color="auto"/>
        <w:left w:val="none" w:sz="0" w:space="0" w:color="auto"/>
        <w:bottom w:val="none" w:sz="0" w:space="0" w:color="auto"/>
        <w:right w:val="none" w:sz="0" w:space="0" w:color="auto"/>
      </w:divBdr>
    </w:div>
    <w:div w:id="1898662544">
      <w:bodyDiv w:val="1"/>
      <w:marLeft w:val="0"/>
      <w:marRight w:val="0"/>
      <w:marTop w:val="0"/>
      <w:marBottom w:val="0"/>
      <w:divBdr>
        <w:top w:val="none" w:sz="0" w:space="0" w:color="auto"/>
        <w:left w:val="none" w:sz="0" w:space="0" w:color="auto"/>
        <w:bottom w:val="none" w:sz="0" w:space="0" w:color="auto"/>
        <w:right w:val="none" w:sz="0" w:space="0" w:color="auto"/>
      </w:divBdr>
    </w:div>
    <w:div w:id="1950042360">
      <w:bodyDiv w:val="1"/>
      <w:marLeft w:val="0"/>
      <w:marRight w:val="0"/>
      <w:marTop w:val="0"/>
      <w:marBottom w:val="0"/>
      <w:divBdr>
        <w:top w:val="none" w:sz="0" w:space="0" w:color="auto"/>
        <w:left w:val="none" w:sz="0" w:space="0" w:color="auto"/>
        <w:bottom w:val="none" w:sz="0" w:space="0" w:color="auto"/>
        <w:right w:val="none" w:sz="0" w:space="0" w:color="auto"/>
      </w:divBdr>
    </w:div>
    <w:div w:id="208175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lgtb.org/wp-content/uploads/2020/06/INFORME_DELITOSDEODIO2019.pdf" TargetMode="External"/><Relationship Id="rId3" Type="http://schemas.openxmlformats.org/officeDocument/2006/relationships/settings" Target="settings.xml"/><Relationship Id="rId7" Type="http://schemas.openxmlformats.org/officeDocument/2006/relationships/hyperlink" Target="http://www.interior.gob.es/documents/642012/13622471/Informe+sobre+la+evoluci%C3%B3n+de+delitos+de+odio+en+Espa%C3%B1a+a%C3%B1o+2020.pdf/bc4738d2-ebe6-434f-9516-5d511a894cb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venes@felgt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677</Words>
  <Characters>3724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Recuenco</dc:creator>
  <cp:keywords/>
  <dc:description/>
  <cp:lastModifiedBy>sara Recuenco</cp:lastModifiedBy>
  <cp:revision>7</cp:revision>
  <dcterms:created xsi:type="dcterms:W3CDTF">2021-08-02T09:58:00Z</dcterms:created>
  <dcterms:modified xsi:type="dcterms:W3CDTF">2021-08-06T08:31:00Z</dcterms:modified>
</cp:coreProperties>
</file>